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广东省卫生健康宣传教育中心</w:t>
      </w: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第四届全省</w:t>
      </w:r>
      <w:r>
        <w:rPr>
          <w:rFonts w:hint="eastAsia" w:ascii="方正大标宋简体" w:hAnsi="方正大标宋简体" w:eastAsia="方正大标宋简体" w:cs="方正大标宋简体"/>
          <w:color w:val="auto"/>
          <w:sz w:val="44"/>
          <w:szCs w:val="44"/>
          <w:lang w:eastAsia="zh-CN"/>
        </w:rPr>
        <w:t>居民健康素养知识</w:t>
      </w:r>
      <w:r>
        <w:rPr>
          <w:rFonts w:hint="eastAsia" w:ascii="方正大标宋简体" w:hAnsi="方正大标宋简体" w:eastAsia="方正大标宋简体" w:cs="方正大标宋简体"/>
          <w:color w:val="auto"/>
          <w:sz w:val="44"/>
          <w:szCs w:val="44"/>
        </w:rPr>
        <w:t>竞赛</w:t>
      </w: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省级决赛现场布置项目</w:t>
      </w:r>
    </w:p>
    <w:p>
      <w:pPr>
        <w:jc w:val="center"/>
        <w:rPr>
          <w:rFonts w:ascii="方正大标宋简体" w:hAnsi="方正大标宋简体" w:eastAsia="方正大标宋简体" w:cs="方正大标宋简体"/>
          <w:color w:val="auto"/>
          <w:sz w:val="44"/>
          <w:szCs w:val="44"/>
        </w:rPr>
      </w:pPr>
    </w:p>
    <w:p>
      <w:pPr>
        <w:pStyle w:val="2"/>
        <w:ind w:firstLine="344"/>
        <w:rPr>
          <w:color w:val="auto"/>
        </w:rPr>
      </w:pP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采购资料</w:t>
      </w: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32"/>
          <w:szCs w:val="32"/>
          <w:shd w:val="clear" w:color="auto" w:fill="FFFFFF"/>
        </w:rPr>
        <w:t>（202</w:t>
      </w:r>
      <w:r>
        <w:rPr>
          <w:rFonts w:hint="eastAsia" w:ascii="方正大标宋简体" w:hAnsi="方正大标宋简体" w:eastAsia="方正大标宋简体" w:cs="方正大标宋简体"/>
          <w:color w:val="auto"/>
          <w:sz w:val="32"/>
          <w:szCs w:val="32"/>
          <w:shd w:val="clear" w:color="auto" w:fill="FFFFFF"/>
          <w:lang w:val="en-US" w:eastAsia="zh-CN"/>
        </w:rPr>
        <w:t>2</w:t>
      </w:r>
      <w:r>
        <w:rPr>
          <w:rFonts w:hint="eastAsia" w:ascii="方正大标宋简体" w:hAnsi="方正大标宋简体" w:eastAsia="方正大标宋简体" w:cs="方正大标宋简体"/>
          <w:color w:val="auto"/>
          <w:sz w:val="32"/>
          <w:szCs w:val="32"/>
          <w:shd w:val="clear" w:color="auto" w:fill="FFFFFF"/>
        </w:rPr>
        <w:t>年</w:t>
      </w:r>
      <w:r>
        <w:rPr>
          <w:rFonts w:hint="eastAsia" w:ascii="方正大标宋简体" w:hAnsi="方正大标宋简体" w:eastAsia="方正大标宋简体" w:cs="方正大标宋简体"/>
          <w:color w:val="auto"/>
          <w:sz w:val="32"/>
          <w:szCs w:val="32"/>
          <w:shd w:val="clear" w:color="auto" w:fill="FFFFFF"/>
          <w:lang w:val="en-US" w:eastAsia="zh-CN"/>
        </w:rPr>
        <w:t>8</w:t>
      </w:r>
      <w:r>
        <w:rPr>
          <w:rFonts w:hint="eastAsia" w:ascii="方正大标宋简体" w:hAnsi="方正大标宋简体" w:eastAsia="方正大标宋简体" w:cs="方正大标宋简体"/>
          <w:color w:val="auto"/>
          <w:sz w:val="32"/>
          <w:szCs w:val="32"/>
          <w:shd w:val="clear" w:color="auto" w:fill="FFFFFF"/>
        </w:rPr>
        <w:t>月）</w:t>
      </w:r>
    </w:p>
    <w:p>
      <w:pPr>
        <w:rPr>
          <w:rFonts w:ascii="方正小标宋简体" w:hAnsi="方正小标宋简体" w:eastAsia="方正小标宋简体" w:cs="方正小标宋简体"/>
          <w:color w:val="auto"/>
          <w:sz w:val="44"/>
          <w:szCs w:val="44"/>
          <w:shd w:val="clear" w:color="auto" w:fill="FFFFFF"/>
        </w:rPr>
      </w:pPr>
    </w:p>
    <w:p>
      <w:pPr>
        <w:pStyle w:val="14"/>
        <w:widowControl/>
        <w:shd w:val="clear" w:color="auto" w:fill="FFFFFF"/>
        <w:spacing w:beforeAutospacing="0" w:afterAutospacing="0" w:line="360" w:lineRule="auto"/>
        <w:jc w:val="center"/>
        <w:rPr>
          <w:rFonts w:ascii="方正小标宋简体" w:hAnsi="方正小标宋简体" w:eastAsia="方正小标宋简体" w:cs="方正小标宋简体"/>
          <w:color w:val="auto"/>
          <w:sz w:val="28"/>
          <w:szCs w:val="28"/>
          <w:shd w:val="clear" w:color="auto" w:fill="FFFFFF"/>
        </w:rPr>
      </w:pPr>
    </w:p>
    <w:p>
      <w:pPr>
        <w:rPr>
          <w:color w:val="auto"/>
        </w:rPr>
      </w:pPr>
    </w:p>
    <w:p>
      <w:pPr>
        <w:rPr>
          <w:color w:val="auto"/>
        </w:rPr>
      </w:pPr>
    </w:p>
    <w:p>
      <w:pPr>
        <w:rPr>
          <w:color w:val="auto"/>
        </w:rPr>
      </w:pPr>
    </w:p>
    <w:p>
      <w:pPr>
        <w:rPr>
          <w:color w:val="auto"/>
        </w:rPr>
      </w:pPr>
    </w:p>
    <w:p>
      <w:pPr>
        <w:rPr>
          <w:color w:val="auto"/>
        </w:rPr>
      </w:pPr>
    </w:p>
    <w:p>
      <w:pPr>
        <w:tabs>
          <w:tab w:val="left" w:pos="5889"/>
        </w:tabs>
        <w:rPr>
          <w:color w:val="auto"/>
        </w:rPr>
      </w:pPr>
      <w:r>
        <w:rPr>
          <w:color w:val="auto"/>
        </w:rPr>
        <w:tab/>
      </w:r>
    </w:p>
    <w:p>
      <w:pPr>
        <w:rPr>
          <w:color w:val="auto"/>
        </w:rPr>
      </w:pPr>
    </w:p>
    <w:p>
      <w:pPr>
        <w:rPr>
          <w:color w:val="auto"/>
        </w:rPr>
        <w:sectPr>
          <w:footerReference r:id="rId3" w:type="default"/>
          <w:pgSz w:w="11906" w:h="16838"/>
          <w:pgMar w:top="1440" w:right="1800" w:bottom="1440" w:left="1800" w:header="851" w:footer="992" w:gutter="0"/>
          <w:cols w:space="425" w:num="1"/>
          <w:docGrid w:type="lines" w:linePitch="312" w:charSpace="0"/>
        </w:sectPr>
      </w:pPr>
    </w:p>
    <w:p>
      <w:pPr>
        <w:pStyle w:val="14"/>
        <w:widowControl/>
        <w:shd w:val="clear" w:color="auto" w:fill="FFFFFF"/>
        <w:spacing w:beforeAutospacing="0" w:afterAutospacing="0" w:line="360" w:lineRule="auto"/>
        <w:jc w:val="center"/>
        <w:rPr>
          <w:rFonts w:ascii="方正大标宋简体" w:hAnsi="方正大标宋简体" w:eastAsia="方正大标宋简体" w:cs="方正大标宋简体"/>
          <w:color w:val="auto"/>
          <w:sz w:val="28"/>
          <w:szCs w:val="28"/>
          <w:shd w:val="clear" w:color="auto" w:fill="FFFFFF"/>
        </w:rPr>
      </w:pPr>
      <w:r>
        <w:rPr>
          <w:rFonts w:hint="eastAsia" w:ascii="方正大标宋简体" w:hAnsi="方正大标宋简体" w:eastAsia="方正大标宋简体" w:cs="方正大标宋简体"/>
          <w:color w:val="auto"/>
          <w:sz w:val="28"/>
          <w:szCs w:val="28"/>
          <w:shd w:val="clear" w:color="auto" w:fill="FFFFFF"/>
        </w:rPr>
        <w:t>采购公告</w:t>
      </w:r>
    </w:p>
    <w:p>
      <w:pPr>
        <w:pStyle w:val="14"/>
        <w:widowControl/>
        <w:shd w:val="clear" w:color="auto" w:fill="FFFFFF"/>
        <w:spacing w:beforeAutospacing="0" w:afterAutospacing="0" w:line="360" w:lineRule="auto"/>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各供应商：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rPr>
        <w:t>按照《广东省卫生健康委办公室关于举办第四届全省</w:t>
      </w:r>
      <w:r>
        <w:rPr>
          <w:rFonts w:hint="eastAsia" w:ascii="仿宋_GB2312" w:hAnsi="仿宋_GB2312" w:eastAsia="仿宋_GB2312" w:cs="仿宋_GB2312"/>
          <w:color w:val="auto"/>
          <w:kern w:val="0"/>
          <w:sz w:val="28"/>
          <w:szCs w:val="28"/>
          <w:shd w:val="clear" w:color="auto" w:fill="FFFFFF"/>
          <w:lang w:eastAsia="zh-CN"/>
        </w:rPr>
        <w:t>居民健康素养知识</w:t>
      </w:r>
      <w:r>
        <w:rPr>
          <w:rFonts w:hint="eastAsia" w:ascii="仿宋_GB2312" w:hAnsi="仿宋_GB2312" w:eastAsia="仿宋_GB2312" w:cs="仿宋_GB2312"/>
          <w:color w:val="auto"/>
          <w:kern w:val="0"/>
          <w:sz w:val="28"/>
          <w:szCs w:val="28"/>
          <w:shd w:val="clear" w:color="auto" w:fill="FFFFFF"/>
        </w:rPr>
        <w:t>竞赛的通知》文件要求，定于202</w:t>
      </w:r>
      <w:r>
        <w:rPr>
          <w:rFonts w:hint="eastAsia" w:ascii="仿宋_GB2312" w:hAnsi="仿宋_GB2312" w:eastAsia="仿宋_GB2312" w:cs="仿宋_GB2312"/>
          <w:color w:val="auto"/>
          <w:kern w:val="0"/>
          <w:sz w:val="28"/>
          <w:szCs w:val="28"/>
          <w:shd w:val="clear" w:color="auto" w:fill="FFFFFF"/>
          <w:lang w:val="en-US" w:eastAsia="zh-CN"/>
        </w:rPr>
        <w:t>2</w:t>
      </w:r>
      <w:r>
        <w:rPr>
          <w:rFonts w:hint="eastAsia" w:ascii="仿宋_GB2312" w:hAnsi="仿宋_GB2312" w:eastAsia="仿宋_GB2312" w:cs="仿宋_GB2312"/>
          <w:color w:val="auto"/>
          <w:kern w:val="0"/>
          <w:sz w:val="28"/>
          <w:szCs w:val="28"/>
          <w:shd w:val="clear" w:color="auto" w:fill="FFFFFF"/>
        </w:rPr>
        <w:t>年</w:t>
      </w:r>
      <w:r>
        <w:rPr>
          <w:rFonts w:hint="eastAsia" w:ascii="仿宋_GB2312" w:hAnsi="仿宋_GB2312" w:eastAsia="仿宋_GB2312" w:cs="仿宋_GB2312"/>
          <w:color w:val="auto"/>
          <w:kern w:val="0"/>
          <w:sz w:val="28"/>
          <w:szCs w:val="28"/>
          <w:shd w:val="clear" w:color="auto" w:fill="FFFFFF"/>
          <w:lang w:val="en-US" w:eastAsia="zh-CN"/>
        </w:rPr>
        <w:t>9</w:t>
      </w:r>
      <w:r>
        <w:rPr>
          <w:rFonts w:hint="eastAsia" w:ascii="仿宋_GB2312" w:hAnsi="仿宋_GB2312" w:eastAsia="仿宋_GB2312" w:cs="仿宋_GB2312"/>
          <w:color w:val="auto"/>
          <w:kern w:val="0"/>
          <w:sz w:val="28"/>
          <w:szCs w:val="28"/>
          <w:shd w:val="clear" w:color="auto" w:fill="FFFFFF"/>
        </w:rPr>
        <w:t>月在广州举办第四届全省</w:t>
      </w:r>
      <w:r>
        <w:rPr>
          <w:rFonts w:hint="eastAsia" w:ascii="仿宋_GB2312" w:hAnsi="仿宋_GB2312" w:eastAsia="仿宋_GB2312" w:cs="仿宋_GB2312"/>
          <w:color w:val="auto"/>
          <w:kern w:val="0"/>
          <w:sz w:val="28"/>
          <w:szCs w:val="28"/>
          <w:shd w:val="clear" w:color="auto" w:fill="FFFFFF"/>
          <w:lang w:eastAsia="zh-CN"/>
        </w:rPr>
        <w:t>居民健康素养知识</w:t>
      </w:r>
      <w:r>
        <w:rPr>
          <w:rFonts w:hint="eastAsia" w:ascii="仿宋_GB2312" w:hAnsi="仿宋_GB2312" w:eastAsia="仿宋_GB2312" w:cs="仿宋_GB2312"/>
          <w:color w:val="auto"/>
          <w:kern w:val="0"/>
          <w:sz w:val="28"/>
          <w:szCs w:val="28"/>
          <w:shd w:val="clear" w:color="auto" w:fill="FFFFFF"/>
        </w:rPr>
        <w:t>竞赛省级决赛，</w:t>
      </w:r>
      <w:r>
        <w:rPr>
          <w:rFonts w:hint="eastAsia" w:ascii="仿宋_GB2312" w:hAnsi="仿宋_GB2312" w:eastAsia="仿宋_GB2312" w:cs="仿宋_GB2312"/>
          <w:color w:val="auto"/>
          <w:sz w:val="28"/>
          <w:szCs w:val="28"/>
        </w:rPr>
        <w:t>我中心拟向第三方采购</w:t>
      </w:r>
      <w:r>
        <w:rPr>
          <w:rFonts w:hint="eastAsia" w:ascii="仿宋_GB2312" w:hAnsi="仿宋_GB2312" w:eastAsia="仿宋_GB2312" w:cs="仿宋_GB2312"/>
          <w:color w:val="auto"/>
          <w:kern w:val="0"/>
          <w:sz w:val="28"/>
          <w:szCs w:val="28"/>
          <w:shd w:val="clear" w:color="auto" w:fill="FFFFFF"/>
        </w:rPr>
        <w:t>省级决赛竞赛现场布置项目服务。</w:t>
      </w:r>
    </w:p>
    <w:p>
      <w:pPr>
        <w:spacing w:line="360" w:lineRule="auto"/>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欢迎符合资质的供应商提供此项服务报价和服务方案，以及此项服务相关资质和供应商相关信息，并盖章密封，送至广州市天河区黄埔大道西463号51</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rPr>
        <w:t>房广东省卫生健康宣传教育中心。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本次采购服务项目采购需求见附件，报价包含服务时所产生的所有相关费用（包括且不限于人员工资福利、运费、工具费、办公费、税金、相关培训费、管理酬金等），确定采购供应商后签订采购合同。（本次采购不收取报价保证金及资料费）。</w:t>
      </w:r>
    </w:p>
    <w:p>
      <w:pPr>
        <w:spacing w:line="360" w:lineRule="auto"/>
        <w:ind w:firstLine="562" w:firstLineChars="200"/>
        <w:rPr>
          <w:rFonts w:asciiTheme="minorEastAsia" w:hAnsiTheme="minorEastAsia" w:cstheme="minorEastAsia"/>
          <w:b/>
          <w:bCs/>
          <w:color w:val="auto"/>
          <w:sz w:val="28"/>
          <w:szCs w:val="28"/>
        </w:rPr>
      </w:pPr>
      <w:r>
        <w:rPr>
          <w:rFonts w:hint="eastAsia" w:ascii="仿宋_GB2312" w:hAnsi="仿宋_GB2312" w:eastAsia="仿宋_GB2312" w:cs="仿宋_GB2312"/>
          <w:b/>
          <w:bCs/>
          <w:color w:val="auto"/>
          <w:sz w:val="28"/>
          <w:szCs w:val="28"/>
        </w:rPr>
        <w:t>一、基本情况</w:t>
      </w:r>
    </w:p>
    <w:p>
      <w:pPr>
        <w:pStyle w:val="14"/>
        <w:widowControl/>
        <w:shd w:val="clear" w:color="auto" w:fill="FFFFFF"/>
        <w:spacing w:beforeAutospacing="0" w:afterAutospacing="0" w:line="360" w:lineRule="auto"/>
        <w:ind w:firstLine="583"/>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1.项目名称：广东省卫生健康宣传教育中心第四届全省</w:t>
      </w:r>
      <w:r>
        <w:rPr>
          <w:rFonts w:hint="eastAsia" w:ascii="仿宋_GB2312" w:hAnsi="仿宋_GB2312" w:eastAsia="仿宋_GB2312" w:cs="仿宋_GB2312"/>
          <w:color w:val="auto"/>
          <w:sz w:val="28"/>
          <w:szCs w:val="28"/>
          <w:lang w:eastAsia="zh-CN"/>
        </w:rPr>
        <w:t>居民健康素养知识</w:t>
      </w:r>
      <w:r>
        <w:rPr>
          <w:rFonts w:hint="eastAsia" w:ascii="仿宋_GB2312" w:hAnsi="仿宋_GB2312" w:eastAsia="仿宋_GB2312" w:cs="仿宋_GB2312"/>
          <w:color w:val="auto"/>
          <w:sz w:val="28"/>
          <w:szCs w:val="28"/>
        </w:rPr>
        <w:t>竞赛省级决赛现场布置项目</w:t>
      </w:r>
    </w:p>
    <w:p>
      <w:pPr>
        <w:pStyle w:val="14"/>
        <w:widowControl/>
        <w:shd w:val="clear" w:color="auto" w:fill="FFFFFF"/>
        <w:spacing w:beforeAutospacing="0" w:afterAutospacing="0" w:line="360" w:lineRule="auto"/>
        <w:ind w:firstLine="583"/>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2.项目编号：</w:t>
      </w:r>
      <w:r>
        <w:rPr>
          <w:rFonts w:hint="eastAsia" w:ascii="仿宋_GB2312" w:hAnsi="仿宋_GB2312" w:eastAsia="仿宋_GB2312" w:cs="仿宋_GB2312"/>
          <w:color w:val="auto"/>
          <w:sz w:val="28"/>
          <w:szCs w:val="28"/>
          <w:lang w:val="en-US" w:eastAsia="zh-CN"/>
        </w:rPr>
        <w:t>N20220805</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3.项目类别：服务类</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4.</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最高限价：人民币壹拾万元整（￥100000元）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5.采购内容及用途：见用户需求书</w:t>
      </w: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
          <w:color w:val="auto"/>
          <w:sz w:val="28"/>
          <w:szCs w:val="28"/>
        </w:rPr>
        <w:t>供应商资格要求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3.具有独立承担民事责任的能力，具有良好的商业信誉和健全的财务会计制度，具有履行合同所必需的设备和专业技术能力，有依法缴纳税收和社会保障资金的良好记录；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5.参加本次采购活动前三年内，在经营活动中没有重大违法记录。</w:t>
      </w:r>
    </w:p>
    <w:p>
      <w:pPr>
        <w:spacing w:line="360" w:lineRule="auto"/>
        <w:ind w:firstLine="562" w:firstLineChars="200"/>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u w:val="single"/>
        </w:rPr>
        <w:t>三、★本项目不接受联合体供应商。</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四、供应商应遵守相关政府采购政策：</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促进中小企业发展管理办法》（财库﹝2011﹞181号）、《关于政府采购支持监狱企业发展有关问题的通知》（财库﹝2014﹞68号）、《关于促进残疾人就业政府采购支持监狱企业发展有关问题的通知》（财库﹝2017﹞141号）、《关于环境标志产品政府采购实施的意见》（财库﹝2006﹞90号）、《节能产品政府采购实施意见》的通知（财库﹝2004﹞185号）。</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五、报名时间、地点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1.信息发布时间：202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日至202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日</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2.递交资料时间：202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日1</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:00以前，工作日上午9:00－11:</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，下午2:</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:00。</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3.递交资料地点：广州市天河区黄埔大道西463号51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房</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六、采购信息发布及结果公告网站</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广东12320网（www.guangdong12320.com）及微信公众号“健康广东人”。</w:t>
      </w:r>
    </w:p>
    <w:p>
      <w:pPr>
        <w:pStyle w:val="14"/>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rPr>
      </w:pPr>
      <w:r>
        <w:rPr>
          <w:rStyle w:val="18"/>
          <w:rFonts w:hint="eastAsia" w:ascii="仿宋_GB2312" w:hAnsi="仿宋_GB2312" w:eastAsia="仿宋_GB2312" w:cs="仿宋_GB2312"/>
          <w:color w:val="auto"/>
          <w:sz w:val="28"/>
          <w:szCs w:val="28"/>
          <w:shd w:val="clear" w:color="auto" w:fill="FFFFFF"/>
        </w:rPr>
        <w:t>附件：</w:t>
      </w:r>
      <w:r>
        <w:rPr>
          <w:rFonts w:hint="eastAsia" w:ascii="仿宋_GB2312" w:hAnsi="仿宋_GB2312" w:eastAsia="仿宋_GB2312" w:cs="仿宋_GB2312"/>
          <w:color w:val="auto"/>
          <w:sz w:val="28"/>
          <w:szCs w:val="28"/>
          <w:shd w:val="clear" w:color="auto" w:fill="FFFFFF"/>
        </w:rPr>
        <w:t>项目采购</w:t>
      </w:r>
      <w:r>
        <w:rPr>
          <w:rFonts w:hint="eastAsia" w:ascii="仿宋_GB2312" w:hAnsi="仿宋_GB2312" w:eastAsia="仿宋_GB2312" w:cs="仿宋_GB2312"/>
          <w:color w:val="auto"/>
          <w:sz w:val="28"/>
          <w:szCs w:val="28"/>
        </w:rPr>
        <w:t>资料</w:t>
      </w:r>
    </w:p>
    <w:p>
      <w:pPr>
        <w:pStyle w:val="14"/>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联系人及联系电话：许先生</w:t>
      </w:r>
      <w:r>
        <w:rPr>
          <w:rFonts w:hint="eastAsia" w:ascii="仿宋_GB2312" w:hAnsi="仿宋_GB2312" w:eastAsia="仿宋_GB2312" w:cs="仿宋_GB2312"/>
          <w:color w:val="auto"/>
          <w:sz w:val="28"/>
          <w:szCs w:val="28"/>
        </w:rPr>
        <w:t>020-87077171</w:t>
      </w:r>
    </w:p>
    <w:p>
      <w:pPr>
        <w:pStyle w:val="2"/>
        <w:ind w:left="0" w:leftChars="0" w:firstLine="54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地址：广州市天河区黄埔大道西463号51</w:t>
      </w:r>
      <w:r>
        <w:rPr>
          <w:rFonts w:hint="eastAsia" w:ascii="仿宋_GB2312" w:hAnsi="仿宋_GB2312" w:eastAsia="仿宋_GB2312" w:cs="仿宋_GB2312"/>
          <w:color w:val="auto"/>
          <w:sz w:val="28"/>
          <w:szCs w:val="28"/>
          <w:lang w:val="en-US" w:eastAsia="zh-CN"/>
        </w:rPr>
        <w:t>2</w:t>
      </w:r>
      <w:bookmarkStart w:id="96" w:name="_GoBack"/>
      <w:bookmarkEnd w:id="96"/>
      <w:r>
        <w:rPr>
          <w:rFonts w:hint="eastAsia" w:ascii="仿宋_GB2312" w:hAnsi="仿宋_GB2312" w:eastAsia="仿宋_GB2312" w:cs="仿宋_GB2312"/>
          <w:color w:val="auto"/>
          <w:sz w:val="28"/>
          <w:szCs w:val="28"/>
        </w:rPr>
        <w:t>房</w:t>
      </w:r>
    </w:p>
    <w:p>
      <w:pPr>
        <w:pStyle w:val="2"/>
        <w:ind w:left="0" w:leftChars="0" w:firstLine="544"/>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投诉电话：020-87031159  鲁先生</w:t>
      </w:r>
    </w:p>
    <w:p>
      <w:pPr>
        <w:pStyle w:val="2"/>
        <w:ind w:left="0" w:leftChars="0" w:firstLine="544"/>
        <w:jc w:val="left"/>
        <w:rPr>
          <w:rFonts w:hint="eastAsia" w:ascii="仿宋_GB2312" w:hAnsi="仿宋_GB2312" w:eastAsia="仿宋_GB2312" w:cs="仿宋_GB2312"/>
          <w:color w:val="auto"/>
          <w:sz w:val="28"/>
          <w:szCs w:val="28"/>
        </w:rPr>
      </w:pPr>
    </w:p>
    <w:p>
      <w:pPr>
        <w:pStyle w:val="2"/>
        <w:ind w:left="0" w:leftChars="0" w:firstLine="544"/>
        <w:jc w:val="left"/>
        <w:rPr>
          <w:rFonts w:hint="eastAsia" w:ascii="仿宋_GB2312" w:hAnsi="仿宋_GB2312" w:eastAsia="仿宋_GB2312" w:cs="仿宋_GB2312"/>
          <w:color w:val="auto"/>
          <w:sz w:val="28"/>
          <w:szCs w:val="28"/>
        </w:rPr>
      </w:pPr>
    </w:p>
    <w:p>
      <w:pPr>
        <w:pStyle w:val="14"/>
        <w:widowControl/>
        <w:shd w:val="clear" w:color="auto" w:fill="FFFFFF"/>
        <w:spacing w:beforeAutospacing="0" w:afterAutospacing="0" w:line="360" w:lineRule="auto"/>
        <w:ind w:firstLine="4200" w:firstLineChars="15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广东省卫生健康宣传教育中心</w:t>
      </w:r>
    </w:p>
    <w:p>
      <w:pPr>
        <w:pStyle w:val="14"/>
        <w:widowControl/>
        <w:shd w:val="clear" w:color="auto" w:fill="FFFFFF"/>
        <w:spacing w:beforeAutospacing="0" w:afterAutospacing="0" w:line="360" w:lineRule="auto"/>
        <w:ind w:firstLine="5040" w:firstLineChars="18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202</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8</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5</w:t>
      </w:r>
      <w:r>
        <w:rPr>
          <w:rFonts w:hint="eastAsia" w:ascii="仿宋_GB2312" w:hAnsi="仿宋_GB2312" w:eastAsia="仿宋_GB2312" w:cs="仿宋_GB2312"/>
          <w:color w:val="auto"/>
          <w:sz w:val="28"/>
          <w:szCs w:val="28"/>
          <w:shd w:val="clear" w:color="auto" w:fill="FFFFFF"/>
        </w:rPr>
        <w:t>日</w:t>
      </w:r>
    </w:p>
    <w:p>
      <w:pPr>
        <w:pStyle w:val="2"/>
        <w:ind w:firstLine="344"/>
        <w:rPr>
          <w:color w:val="auto"/>
          <w:kern w:val="0"/>
          <w:shd w:val="clear" w:color="auto" w:fill="FFFFFF"/>
        </w:rPr>
      </w:pPr>
      <w:r>
        <w:rPr>
          <w:color w:val="auto"/>
          <w:shd w:val="clear" w:color="auto" w:fill="FFFFFF"/>
        </w:rPr>
        <w:br w:type="page"/>
      </w:r>
    </w:p>
    <w:p>
      <w:pPr>
        <w:pStyle w:val="14"/>
        <w:widowControl/>
        <w:shd w:val="clear" w:color="auto" w:fill="FFFFFF"/>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第一部分 用户需求书</w:t>
      </w:r>
    </w:p>
    <w:p>
      <w:pPr>
        <w:pStyle w:val="31"/>
        <w:numPr>
          <w:ilvl w:val="255"/>
          <w:numId w:val="0"/>
        </w:num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一、项目名称</w:t>
      </w:r>
    </w:p>
    <w:p>
      <w:pPr>
        <w:adjustRightInd w:val="0"/>
        <w:snapToGrid w:val="0"/>
        <w:spacing w:line="360"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广东省卫生健康宣传教育中心第四届全省</w:t>
      </w:r>
      <w:r>
        <w:rPr>
          <w:rFonts w:hint="eastAsia" w:ascii="仿宋_GB2312" w:hAnsi="仿宋_GB2312" w:eastAsia="仿宋_GB2312" w:cs="仿宋_GB2312"/>
          <w:color w:val="auto"/>
          <w:sz w:val="28"/>
          <w:szCs w:val="28"/>
          <w:lang w:eastAsia="zh-CN"/>
        </w:rPr>
        <w:t>居民健康素养知识</w:t>
      </w:r>
      <w:r>
        <w:rPr>
          <w:rFonts w:hint="eastAsia" w:ascii="仿宋_GB2312" w:hAnsi="仿宋_GB2312" w:eastAsia="仿宋_GB2312" w:cs="仿宋_GB2312"/>
          <w:color w:val="auto"/>
          <w:sz w:val="28"/>
          <w:szCs w:val="28"/>
        </w:rPr>
        <w:t>竞赛省级决赛现场布置项目</w:t>
      </w:r>
    </w:p>
    <w:p>
      <w:pPr>
        <w:adjustRightInd w:val="0"/>
        <w:snapToGrid w:val="0"/>
        <w:spacing w:line="360" w:lineRule="auto"/>
        <w:ind w:firstLine="562" w:firstLineChars="200"/>
        <w:rPr>
          <w:rFonts w:ascii="宋体" w:hAnsi="宋体" w:eastAsia="宋体" w:cs="宋体"/>
          <w:color w:val="auto"/>
          <w:sz w:val="28"/>
          <w:szCs w:val="28"/>
          <w:lang w:val="zh-CN"/>
        </w:rPr>
      </w:pPr>
      <w:r>
        <w:rPr>
          <w:rFonts w:hint="eastAsia" w:ascii="仿宋_GB2312" w:hAnsi="仿宋_GB2312" w:eastAsia="仿宋_GB2312" w:cs="仿宋_GB2312"/>
          <w:b/>
          <w:bCs/>
          <w:color w:val="auto"/>
          <w:sz w:val="28"/>
          <w:szCs w:val="28"/>
        </w:rPr>
        <w:t>二、采购预算</w:t>
      </w:r>
      <w:r>
        <w:rPr>
          <w:rFonts w:hint="eastAsia" w:ascii="仿宋_GB2312" w:hAnsi="仿宋_GB2312" w:eastAsia="仿宋_GB2312" w:cs="仿宋_GB2312"/>
          <w:color w:val="auto"/>
          <w:sz w:val="28"/>
          <w:szCs w:val="28"/>
        </w:rPr>
        <w:t>：10万元</w:t>
      </w:r>
    </w:p>
    <w:p>
      <w:pPr>
        <w:pStyle w:val="31"/>
        <w:ind w:firstLine="562"/>
        <w:rPr>
          <w:rFonts w:ascii="黑体" w:hAnsi="黑体" w:eastAsia="黑体" w:cs="黑体"/>
          <w:color w:val="auto"/>
          <w:sz w:val="28"/>
          <w:szCs w:val="28"/>
          <w:lang w:val="zh-CN"/>
        </w:rPr>
      </w:pPr>
      <w:r>
        <w:rPr>
          <w:rFonts w:hint="eastAsia" w:ascii="仿宋_GB2312" w:hAnsi="仿宋_GB2312" w:eastAsia="仿宋_GB2312" w:cs="仿宋_GB2312"/>
          <w:b/>
          <w:bCs/>
          <w:color w:val="auto"/>
          <w:sz w:val="28"/>
          <w:szCs w:val="28"/>
        </w:rPr>
        <w:t>三、服务内容</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第四届全省</w:t>
      </w:r>
      <w:r>
        <w:rPr>
          <w:rFonts w:hint="eastAsia" w:ascii="仿宋_GB2312" w:hAnsi="仿宋_GB2312" w:eastAsia="仿宋_GB2312" w:cs="仿宋_GB2312"/>
          <w:color w:val="auto"/>
          <w:sz w:val="28"/>
          <w:szCs w:val="28"/>
          <w:lang w:eastAsia="zh-CN"/>
        </w:rPr>
        <w:t>居民</w:t>
      </w:r>
      <w:r>
        <w:rPr>
          <w:rFonts w:hint="eastAsia" w:ascii="仿宋_GB2312" w:hAnsi="仿宋_GB2312" w:eastAsia="仿宋_GB2312" w:cs="仿宋_GB2312"/>
          <w:color w:val="auto"/>
          <w:sz w:val="28"/>
          <w:szCs w:val="28"/>
        </w:rPr>
        <w:t>健康</w:t>
      </w:r>
      <w:r>
        <w:rPr>
          <w:rFonts w:hint="eastAsia" w:ascii="仿宋_GB2312" w:hAnsi="仿宋_GB2312" w:eastAsia="仿宋_GB2312" w:cs="仿宋_GB2312"/>
          <w:color w:val="auto"/>
          <w:sz w:val="28"/>
          <w:szCs w:val="28"/>
          <w:lang w:eastAsia="zh-CN"/>
        </w:rPr>
        <w:t>素养知识</w:t>
      </w:r>
      <w:r>
        <w:rPr>
          <w:rFonts w:hint="eastAsia" w:ascii="仿宋_GB2312" w:hAnsi="仿宋_GB2312" w:eastAsia="仿宋_GB2312" w:cs="仿宋_GB2312"/>
          <w:color w:val="auto"/>
          <w:sz w:val="28"/>
          <w:szCs w:val="28"/>
        </w:rPr>
        <w:t>竞赛省级决赛</w:t>
      </w:r>
      <w:r>
        <w:rPr>
          <w:rFonts w:hint="eastAsia" w:ascii="仿宋_GB2312" w:hAnsi="仿宋_GB2312" w:eastAsia="仿宋_GB2312" w:cs="仿宋_GB2312"/>
          <w:color w:val="auto"/>
          <w:sz w:val="28"/>
          <w:szCs w:val="28"/>
          <w:lang w:val="zh-CN"/>
        </w:rPr>
        <w:t>将于202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月在</w:t>
      </w:r>
      <w:r>
        <w:rPr>
          <w:rFonts w:hint="eastAsia" w:ascii="仿宋_GB2312" w:hAnsi="仿宋_GB2312" w:eastAsia="仿宋_GB2312" w:cs="仿宋_GB2312"/>
          <w:color w:val="auto"/>
          <w:sz w:val="28"/>
          <w:szCs w:val="28"/>
        </w:rPr>
        <w:t>广州市华泰宾馆三楼大会堂</w:t>
      </w:r>
      <w:r>
        <w:rPr>
          <w:rFonts w:hint="eastAsia" w:ascii="仿宋_GB2312" w:hAnsi="仿宋_GB2312" w:eastAsia="仿宋_GB2312" w:cs="仿宋_GB2312"/>
          <w:color w:val="auto"/>
          <w:sz w:val="28"/>
          <w:szCs w:val="28"/>
          <w:lang w:val="zh-CN"/>
        </w:rPr>
        <w:t>举行，会场由广东省卫生健康宣传教育中心租赁。成交人须负责制定本项目承办方案并予以细化，待采购人审核后组织实施，服务内容包括但不限于会场布置资料准备及印制、现场布置等。</w:t>
      </w:r>
    </w:p>
    <w:p>
      <w:pPr>
        <w:adjustRightInd w:val="0"/>
        <w:snapToGrid w:val="0"/>
        <w:spacing w:line="360" w:lineRule="auto"/>
        <w:ind w:firstLine="560"/>
        <w:rPr>
          <w:rFonts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四、现场布置服务要求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（一）现场布置要求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eastAsia="zh-CN"/>
        </w:rPr>
        <w:t>竞赛比赛日为一天，提前一天进行报到，竞赛具体时间未定。</w:t>
      </w:r>
      <w:r>
        <w:rPr>
          <w:rFonts w:hint="eastAsia" w:ascii="仿宋_GB2312" w:hAnsi="仿宋_GB2312" w:eastAsia="仿宋_GB2312" w:cs="仿宋_GB2312"/>
          <w:color w:val="auto"/>
          <w:sz w:val="28"/>
          <w:szCs w:val="28"/>
          <w:lang w:val="zh-CN"/>
        </w:rPr>
        <w:t>会场的布置物料必须在竞赛开始前按要求完成预制作工作，竞赛报到日准时进场开展安装工作，所有工程搭建工作必须在竞赛报到日</w:t>
      </w:r>
      <w:r>
        <w:rPr>
          <w:rFonts w:hint="eastAsia" w:ascii="仿宋_GB2312" w:hAnsi="仿宋_GB2312" w:eastAsia="仿宋_GB2312" w:cs="仿宋_GB2312"/>
          <w:color w:val="auto"/>
          <w:sz w:val="28"/>
          <w:szCs w:val="28"/>
        </w:rPr>
        <w:t>18</w:t>
      </w:r>
      <w:r>
        <w:rPr>
          <w:rFonts w:hint="eastAsia" w:ascii="仿宋_GB2312" w:hAnsi="仿宋_GB2312" w:eastAsia="仿宋_GB2312" w:cs="仿宋_GB2312"/>
          <w:color w:val="auto"/>
          <w:sz w:val="28"/>
          <w:szCs w:val="28"/>
          <w:lang w:val="zh-CN"/>
        </w:rPr>
        <w:t>点前按要求完成。</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（二）举办地点及参会人数</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广州市华泰宾馆三楼大会堂</w:t>
      </w:r>
      <w:r>
        <w:rPr>
          <w:rFonts w:hint="eastAsia" w:ascii="仿宋_GB2312" w:hAnsi="仿宋_GB2312" w:eastAsia="仿宋_GB2312" w:cs="仿宋_GB2312"/>
          <w:color w:val="auto"/>
          <w:sz w:val="28"/>
          <w:szCs w:val="28"/>
          <w:lang w:val="zh-CN"/>
        </w:rPr>
        <w:t>，约</w:t>
      </w:r>
      <w:r>
        <w:rPr>
          <w:rFonts w:hint="eastAsia" w:ascii="仿宋_GB2312" w:hAnsi="仿宋_GB2312" w:eastAsia="仿宋_GB2312" w:cs="仿宋_GB2312"/>
          <w:color w:val="auto"/>
          <w:sz w:val="28"/>
          <w:szCs w:val="28"/>
          <w:lang w:val="en-US" w:eastAsia="zh-CN"/>
        </w:rPr>
        <w:t>200</w:t>
      </w:r>
      <w:r>
        <w:rPr>
          <w:rFonts w:hint="eastAsia" w:ascii="仿宋_GB2312" w:hAnsi="仿宋_GB2312" w:eastAsia="仿宋_GB2312" w:cs="仿宋_GB2312"/>
          <w:color w:val="auto"/>
          <w:sz w:val="28"/>
          <w:szCs w:val="28"/>
          <w:lang w:val="zh-CN"/>
        </w:rPr>
        <w:t>人参会（以政府疫情防疫要求和实际情况为准）。</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（三）服务项目要求</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740"/>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tcPr>
          <w:p>
            <w:pPr>
              <w:autoSpaceDE w:val="0"/>
              <w:autoSpaceDN w:val="0"/>
              <w:adjustRightInd w:val="0"/>
              <w:spacing w:after="200" w:line="480" w:lineRule="exact"/>
              <w:contextualSpacing/>
              <w:jc w:val="center"/>
              <w:rPr>
                <w:rFonts w:asciiTheme="majorEastAsia" w:hAnsiTheme="majorEastAsia" w:eastAsiaTheme="majorEastAsia" w:cstheme="majorEastAsia"/>
                <w:b/>
                <w:bCs/>
                <w:color w:val="auto"/>
                <w:kern w:val="0"/>
                <w:sz w:val="28"/>
                <w:szCs w:val="28"/>
                <w:lang w:val="zh-CN"/>
              </w:rPr>
            </w:pPr>
            <w:r>
              <w:rPr>
                <w:rFonts w:hint="eastAsia" w:asciiTheme="majorEastAsia" w:hAnsiTheme="majorEastAsia" w:eastAsiaTheme="majorEastAsia" w:cstheme="majorEastAsia"/>
                <w:b/>
                <w:bCs/>
                <w:color w:val="auto"/>
                <w:kern w:val="0"/>
                <w:sz w:val="28"/>
                <w:szCs w:val="28"/>
                <w:lang w:val="zh-CN"/>
              </w:rPr>
              <w:t>序号</w:t>
            </w:r>
          </w:p>
        </w:tc>
        <w:tc>
          <w:tcPr>
            <w:tcW w:w="1740" w:type="dxa"/>
          </w:tcPr>
          <w:p>
            <w:pPr>
              <w:autoSpaceDE w:val="0"/>
              <w:autoSpaceDN w:val="0"/>
              <w:adjustRightInd w:val="0"/>
              <w:spacing w:after="200" w:line="480" w:lineRule="exact"/>
              <w:contextualSpacing/>
              <w:jc w:val="center"/>
              <w:rPr>
                <w:rFonts w:asciiTheme="majorEastAsia" w:hAnsiTheme="majorEastAsia" w:eastAsiaTheme="majorEastAsia" w:cstheme="majorEastAsia"/>
                <w:b/>
                <w:bCs/>
                <w:color w:val="auto"/>
                <w:kern w:val="0"/>
                <w:sz w:val="28"/>
                <w:szCs w:val="28"/>
                <w:lang w:val="zh-CN"/>
              </w:rPr>
            </w:pPr>
            <w:r>
              <w:rPr>
                <w:rFonts w:hint="eastAsia" w:asciiTheme="majorEastAsia" w:hAnsiTheme="majorEastAsia" w:eastAsiaTheme="majorEastAsia" w:cstheme="majorEastAsia"/>
                <w:b/>
                <w:bCs/>
                <w:color w:val="auto"/>
                <w:kern w:val="0"/>
                <w:sz w:val="28"/>
                <w:szCs w:val="28"/>
                <w:lang w:val="zh-CN"/>
              </w:rPr>
              <w:t>分项名称</w:t>
            </w:r>
          </w:p>
        </w:tc>
        <w:tc>
          <w:tcPr>
            <w:tcW w:w="5911" w:type="dxa"/>
          </w:tcPr>
          <w:p>
            <w:pPr>
              <w:autoSpaceDE w:val="0"/>
              <w:autoSpaceDN w:val="0"/>
              <w:adjustRightInd w:val="0"/>
              <w:spacing w:after="200" w:line="480" w:lineRule="exact"/>
              <w:contextualSpacing/>
              <w:jc w:val="center"/>
              <w:rPr>
                <w:rFonts w:asciiTheme="majorEastAsia" w:hAnsiTheme="majorEastAsia" w:eastAsiaTheme="majorEastAsia" w:cstheme="majorEastAsia"/>
                <w:b/>
                <w:bCs/>
                <w:color w:val="auto"/>
                <w:kern w:val="0"/>
                <w:sz w:val="28"/>
                <w:szCs w:val="28"/>
                <w:lang w:val="zh-CN"/>
              </w:rPr>
            </w:pPr>
            <w:r>
              <w:rPr>
                <w:rFonts w:hint="eastAsia" w:asciiTheme="majorEastAsia" w:hAnsiTheme="majorEastAsia" w:eastAsiaTheme="majorEastAsia" w:cstheme="majorEastAsia"/>
                <w:b/>
                <w:bCs/>
                <w:color w:val="auto"/>
                <w:kern w:val="0"/>
                <w:sz w:val="28"/>
                <w:szCs w:val="28"/>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autoSpaceDE w:val="0"/>
              <w:autoSpaceDN w:val="0"/>
              <w:adjustRightInd w:val="0"/>
              <w:spacing w:after="200" w:line="480" w:lineRule="exact"/>
              <w:contextualSpacing/>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1740" w:type="dxa"/>
            <w:vAlign w:val="center"/>
          </w:tcPr>
          <w:p>
            <w:pPr>
              <w:autoSpaceDE w:val="0"/>
              <w:autoSpaceDN w:val="0"/>
              <w:adjustRightInd w:val="0"/>
              <w:spacing w:after="200" w:line="480" w:lineRule="exact"/>
              <w:contextualSpacing/>
              <w:jc w:val="center"/>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zh-CN"/>
              </w:rPr>
              <w:t>外厅布置</w:t>
            </w:r>
          </w:p>
        </w:tc>
        <w:tc>
          <w:tcPr>
            <w:tcW w:w="5911" w:type="dxa"/>
          </w:tcPr>
          <w:p>
            <w:pPr>
              <w:autoSpaceDE w:val="0"/>
              <w:autoSpaceDN w:val="0"/>
              <w:adjustRightInd w:val="0"/>
              <w:spacing w:after="200" w:line="480" w:lineRule="exact"/>
              <w:contextualSpacing/>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val="zh-CN"/>
              </w:rPr>
              <w:t>指示牌：黑色展架</w:t>
            </w:r>
            <w:r>
              <w:rPr>
                <w:rFonts w:hint="eastAsia" w:asciiTheme="minorEastAsia" w:hAnsiTheme="minorEastAsia" w:cstheme="minorEastAsia"/>
                <w:color w:val="auto"/>
                <w:sz w:val="28"/>
                <w:szCs w:val="28"/>
              </w:rPr>
              <w:t>+KT板（规格：60cm*80cm），4套</w:t>
            </w:r>
          </w:p>
          <w:p>
            <w:pPr>
              <w:autoSpaceDE w:val="0"/>
              <w:autoSpaceDN w:val="0"/>
              <w:adjustRightInd w:val="0"/>
              <w:spacing w:after="200" w:line="480" w:lineRule="exact"/>
              <w:contextualSpacing/>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2.抽签箱：KT板制作（规格：长宽高40cm*40cm*40cm）</w:t>
            </w:r>
          </w:p>
          <w:p>
            <w:pPr>
              <w:autoSpaceDE w:val="0"/>
              <w:autoSpaceDN w:val="0"/>
              <w:adjustRightInd w:val="0"/>
              <w:spacing w:after="200" w:line="480" w:lineRule="exact"/>
              <w:contextualSpacing/>
              <w:jc w:val="left"/>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报到处：规格：</w:t>
            </w:r>
            <w:r>
              <w:rPr>
                <w:rFonts w:hint="eastAsia" w:asciiTheme="minorEastAsia" w:hAnsiTheme="minorEastAsia" w:cstheme="minorEastAsia"/>
                <w:color w:val="auto"/>
                <w:sz w:val="28"/>
                <w:szCs w:val="28"/>
              </w:rPr>
              <w:t>4m*3m，侧面包边40cm，珩架裱高精度黑底灯布</w:t>
            </w:r>
          </w:p>
          <w:p>
            <w:pPr>
              <w:autoSpaceDE w:val="0"/>
              <w:autoSpaceDN w:val="0"/>
              <w:adjustRightInd w:val="0"/>
              <w:spacing w:after="200" w:line="480" w:lineRule="exact"/>
              <w:contextualSpacing/>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r>
              <w:rPr>
                <w:rFonts w:hint="eastAsia" w:asciiTheme="minorEastAsia" w:hAnsiTheme="minorEastAsia" w:cstheme="minorEastAsia"/>
                <w:color w:val="auto"/>
                <w:sz w:val="28"/>
                <w:szCs w:val="28"/>
                <w:lang w:val="zh-CN"/>
              </w:rPr>
              <w:t>签到墙：规格：</w:t>
            </w:r>
            <w:r>
              <w:rPr>
                <w:rFonts w:hint="eastAsia" w:asciiTheme="minorEastAsia" w:hAnsiTheme="minorEastAsia" w:cstheme="minorEastAsia"/>
                <w:color w:val="auto"/>
                <w:sz w:val="28"/>
                <w:szCs w:val="28"/>
              </w:rPr>
              <w:t>4m*3m，侧面包边40cm，珩架裱高精度黑底灯布</w:t>
            </w:r>
          </w:p>
          <w:p>
            <w:pPr>
              <w:autoSpaceDE w:val="0"/>
              <w:autoSpaceDN w:val="0"/>
              <w:adjustRightInd w:val="0"/>
              <w:spacing w:after="200" w:line="480" w:lineRule="exact"/>
              <w:contextualSpacing/>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5.倒计时牌：1分钟和时间到，KT板制作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rPr>
              <w:t>2</w:t>
            </w:r>
          </w:p>
        </w:tc>
        <w:tc>
          <w:tcPr>
            <w:tcW w:w="1740"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inorEastAsia" w:hAnsiTheme="minorEastAsia" w:cstheme="minorEastAsia"/>
                <w:color w:val="auto"/>
                <w:sz w:val="28"/>
                <w:szCs w:val="28"/>
              </w:rPr>
              <w:t>主会场设计与布置</w:t>
            </w:r>
          </w:p>
        </w:tc>
        <w:tc>
          <w:tcPr>
            <w:tcW w:w="5911" w:type="dxa"/>
          </w:tcPr>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1.需要设计会场背景板（13m*3.2m）、签到墙、报到处、成绩展示墙。背景板设计要求体现健康主题，会场布置整洁美观、大方现代，体现知识竞赛的特点。</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2.需要设计现场效果图。</w:t>
            </w:r>
          </w:p>
          <w:p>
            <w:pPr>
              <w:autoSpaceDE w:val="0"/>
              <w:autoSpaceDN w:val="0"/>
              <w:adjustRightInd w:val="0"/>
              <w:spacing w:after="200" w:line="480" w:lineRule="exact"/>
              <w:contextualSpacing/>
              <w:jc w:val="left"/>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rPr>
              <w:t>3.LED大屏幕AV工程：17寸监视系统+中央处理器，LED配套设备（监视器、软切器、信号线材等），watchout大屏幕视频处理系统+AV切换控制师（3通道）</w:t>
            </w:r>
            <w:r>
              <w:rPr>
                <w:rFonts w:hint="eastAsia" w:asciiTheme="majorEastAsia" w:hAnsiTheme="majorEastAsia" w:eastAsiaTheme="majorEastAsia" w:cstheme="majorEastAsia"/>
                <w:color w:val="auto"/>
                <w:kern w:val="0"/>
                <w:sz w:val="28"/>
                <w:szCs w:val="28"/>
                <w:lang w:eastAsia="zh-CN"/>
              </w:rPr>
              <w:t>。</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4.舞台音响：ZSOUND远程音箱f1000W单元主音箱音响6只；ZSOUND系列音箱sm1200W单元超低音箱2只；ZSOUND演出系列音箱MA15C 500W单元返送15寸全频监听音箱2只；SM58无线话筒SHURE(美国)4套；讲台鹅颈麦克风1套；小品演出专业头戴麦克风12套；GL2400 24路4编组调音台1套；100m光纤，数据电缆；数码功放器、均衡器、效果器；咪牌，唛架。</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5.灯光系统：truss灯光架2座；COB舞台LED面光效果灯12只；MA数码电脑灯控台；1200W电脑LOGO灯+定做灯片（2片）2台。</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6.成绩展示墙：规格：13m*3m，侧面包边60cm，珩架表高精度黑底灯布。</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7.21组竞赛桌子包装：KT板包装（使用酒店礼仪桌2张，外包KT板）（4.5m*0.8m）21套。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rPr>
              <w:t>3</w:t>
            </w:r>
          </w:p>
        </w:tc>
        <w:tc>
          <w:tcPr>
            <w:tcW w:w="1740"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lang w:val="zh-CN"/>
              </w:rPr>
              <w:t>竞赛答题软件</w:t>
            </w:r>
          </w:p>
        </w:tc>
        <w:tc>
          <w:tcPr>
            <w:tcW w:w="5911" w:type="dxa"/>
          </w:tcPr>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1.系统主机：920F主机控制系统（笔记本、软件、处理器）</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2.计分器：双面计分器21台</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3.抢答盒：三色彩光抢答盒21台</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4.题库编程：题库编程制作录入</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5.看题器：选手+主持人看题器22台</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6.选手麦克风：选手坐麦（21支手拉手）22套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rPr>
              <w:t>4</w:t>
            </w:r>
          </w:p>
        </w:tc>
        <w:tc>
          <w:tcPr>
            <w:tcW w:w="1740"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lang w:val="zh-CN"/>
              </w:rPr>
              <w:t>视频制作、物料制作</w:t>
            </w:r>
          </w:p>
        </w:tc>
        <w:tc>
          <w:tcPr>
            <w:tcW w:w="5911" w:type="dxa"/>
          </w:tcPr>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w:t>
            </w:r>
            <w:r>
              <w:rPr>
                <w:rFonts w:hint="eastAsia" w:asciiTheme="majorEastAsia" w:hAnsiTheme="majorEastAsia" w:eastAsiaTheme="majorEastAsia" w:cstheme="majorEastAsia"/>
                <w:color w:val="auto"/>
                <w:kern w:val="0"/>
                <w:sz w:val="28"/>
                <w:szCs w:val="28"/>
                <w:lang w:val="zh-CN"/>
              </w:rPr>
              <w:t>摄像：全程摄像录制（</w:t>
            </w:r>
            <w:r>
              <w:rPr>
                <w:rFonts w:hint="eastAsia" w:asciiTheme="majorEastAsia" w:hAnsiTheme="majorEastAsia" w:eastAsiaTheme="majorEastAsia" w:cstheme="majorEastAsia"/>
                <w:color w:val="auto"/>
                <w:kern w:val="0"/>
                <w:sz w:val="28"/>
                <w:szCs w:val="28"/>
              </w:rPr>
              <w:t>2台摄像枪</w:t>
            </w:r>
            <w:r>
              <w:rPr>
                <w:rFonts w:hint="eastAsia" w:asciiTheme="majorEastAsia" w:hAnsiTheme="majorEastAsia" w:eastAsiaTheme="majorEastAsia" w:cstheme="majorEastAsia"/>
                <w:color w:val="auto"/>
                <w:kern w:val="0"/>
                <w:sz w:val="28"/>
                <w:szCs w:val="28"/>
                <w:lang w:val="zh-CN"/>
              </w:rPr>
              <w:t>），后期剪辑刻录</w:t>
            </w:r>
            <w:r>
              <w:rPr>
                <w:rFonts w:hint="eastAsia" w:asciiTheme="majorEastAsia" w:hAnsiTheme="majorEastAsia" w:eastAsiaTheme="majorEastAsia" w:cstheme="majorEastAsia"/>
                <w:color w:val="auto"/>
                <w:kern w:val="0"/>
                <w:sz w:val="28"/>
                <w:szCs w:val="28"/>
              </w:rPr>
              <w:t>DVD光盘</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2.视频线上直播：4G聚合编码推流器（5路信号聚合），专业视频高清编码软件</w:t>
            </w:r>
          </w:p>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3.15S朋友圈小视频活动花絮：活动5D专业花絮精华片精拍（10条），拍摄师1名</w:t>
            </w:r>
          </w:p>
          <w:p>
            <w:pPr>
              <w:autoSpaceDE w:val="0"/>
              <w:autoSpaceDN w:val="0"/>
              <w:adjustRightInd w:val="0"/>
              <w:spacing w:after="200" w:line="480" w:lineRule="exact"/>
              <w:contextualSpacing/>
              <w:jc w:val="left"/>
              <w:rPr>
                <w:color w:val="auto"/>
              </w:rPr>
            </w:pPr>
            <w:r>
              <w:rPr>
                <w:rFonts w:hint="eastAsia" w:asciiTheme="majorEastAsia" w:hAnsiTheme="majorEastAsia" w:eastAsiaTheme="majorEastAsia" w:cstheme="majorEastAsia"/>
                <w:color w:val="auto"/>
                <w:kern w:val="0"/>
                <w:sz w:val="28"/>
                <w:szCs w:val="28"/>
              </w:rPr>
              <w:t>4.印刷物：</w:t>
            </w:r>
            <w:r>
              <w:rPr>
                <w:rFonts w:hint="eastAsia" w:asciiTheme="majorEastAsia" w:hAnsiTheme="majorEastAsia" w:eastAsiaTheme="majorEastAsia" w:cstheme="majorEastAsia"/>
                <w:color w:val="auto"/>
                <w:kern w:val="0"/>
                <w:sz w:val="28"/>
                <w:szCs w:val="28"/>
                <w:lang w:eastAsia="zh-CN"/>
              </w:rPr>
              <w:t>竞赛指南、代表证，</w:t>
            </w:r>
            <w:r>
              <w:rPr>
                <w:rFonts w:hint="eastAsia" w:asciiTheme="majorEastAsia" w:hAnsiTheme="majorEastAsia" w:eastAsiaTheme="majorEastAsia" w:cstheme="majorEastAsia"/>
                <w:color w:val="auto"/>
                <w:kern w:val="0"/>
                <w:sz w:val="28"/>
                <w:szCs w:val="28"/>
              </w:rPr>
              <w:t>嘉宾桌卡，主持人手卡、21队队名桌卡，21套</w:t>
            </w:r>
            <w:r>
              <w:rPr>
                <w:rFonts w:hint="eastAsia" w:asciiTheme="majorEastAsia" w:hAnsiTheme="majorEastAsia" w:eastAsiaTheme="majorEastAsia" w:cstheme="majorEastAsia"/>
                <w:color w:val="auto"/>
                <w:kern w:val="0"/>
                <w:sz w:val="28"/>
                <w:szCs w:val="28"/>
                <w:lang w:val="en-US" w:eastAsia="zh-CN"/>
              </w:rPr>
              <w:t>1-6号</w:t>
            </w:r>
            <w:r>
              <w:rPr>
                <w:rFonts w:hint="eastAsia" w:asciiTheme="majorEastAsia" w:hAnsiTheme="majorEastAsia" w:eastAsiaTheme="majorEastAsia" w:cstheme="majorEastAsia"/>
                <w:color w:val="auto"/>
                <w:kern w:val="0"/>
                <w:sz w:val="28"/>
                <w:szCs w:val="28"/>
              </w:rPr>
              <w:t>队员胸贴（每个队</w:t>
            </w:r>
            <w:r>
              <w:rPr>
                <w:rFonts w:hint="eastAsia" w:asciiTheme="majorEastAsia" w:hAnsiTheme="majorEastAsia" w:eastAsiaTheme="majorEastAsia" w:cstheme="majorEastAsia"/>
                <w:color w:val="auto"/>
                <w:kern w:val="0"/>
                <w:sz w:val="28"/>
                <w:szCs w:val="28"/>
                <w:lang w:val="en-US" w:eastAsia="zh-CN"/>
              </w:rPr>
              <w:t>6</w:t>
            </w:r>
            <w:r>
              <w:rPr>
                <w:rFonts w:hint="eastAsia" w:asciiTheme="majorEastAsia" w:hAnsiTheme="majorEastAsia" w:eastAsiaTheme="majorEastAsia" w:cstheme="majorEastAsia"/>
                <w:color w:val="auto"/>
                <w:kern w:val="0"/>
                <w:sz w:val="28"/>
                <w:szCs w:val="28"/>
              </w:rPr>
              <w:t>名成员）</w:t>
            </w:r>
            <w:r>
              <w:rPr>
                <w:rFonts w:hint="eastAsia" w:asciiTheme="majorEastAsia" w:hAnsiTheme="majorEastAsia" w:eastAsiaTheme="majorEastAsia" w:cstheme="majorEastAsia"/>
                <w:color w:val="auto"/>
                <w:kern w:val="0"/>
                <w:sz w:val="28"/>
                <w:szCs w:val="28"/>
                <w:lang w:eastAsia="zh-CN"/>
              </w:rPr>
              <w:t>、</w:t>
            </w:r>
            <w:r>
              <w:rPr>
                <w:rFonts w:hint="eastAsia" w:asciiTheme="majorEastAsia" w:hAnsiTheme="majorEastAsia" w:eastAsiaTheme="majorEastAsia" w:cstheme="majorEastAsia"/>
                <w:color w:val="auto"/>
                <w:kern w:val="0"/>
                <w:sz w:val="28"/>
                <w:szCs w:val="28"/>
                <w:lang w:val="en-US" w:eastAsia="zh-CN"/>
              </w:rPr>
              <w:t>2套1-21号</w:t>
            </w:r>
            <w:r>
              <w:rPr>
                <w:rFonts w:hint="eastAsia" w:asciiTheme="majorEastAsia" w:hAnsiTheme="majorEastAsia" w:eastAsiaTheme="majorEastAsia" w:cstheme="majorEastAsia"/>
                <w:color w:val="auto"/>
                <w:kern w:val="0"/>
                <w:sz w:val="28"/>
                <w:szCs w:val="28"/>
                <w:lang w:eastAsia="zh-CN"/>
              </w:rPr>
              <w:t>抽签号、</w:t>
            </w:r>
            <w:r>
              <w:rPr>
                <w:rFonts w:hint="eastAsia" w:asciiTheme="majorEastAsia" w:hAnsiTheme="majorEastAsia" w:eastAsiaTheme="majorEastAsia" w:cstheme="majorEastAsia"/>
                <w:color w:val="auto"/>
                <w:kern w:val="0"/>
                <w:sz w:val="28"/>
                <w:szCs w:val="28"/>
                <w:lang w:val="en-US" w:eastAsia="zh-CN"/>
              </w:rPr>
              <w:t>1套1-21号彩排号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autoSpaceDE w:val="0"/>
              <w:autoSpaceDN w:val="0"/>
              <w:adjustRightInd w:val="0"/>
              <w:spacing w:after="200" w:line="480" w:lineRule="exact"/>
              <w:contextualSpacing/>
              <w:jc w:val="center"/>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5</w:t>
            </w:r>
          </w:p>
        </w:tc>
        <w:tc>
          <w:tcPr>
            <w:tcW w:w="1740" w:type="dxa"/>
            <w:vAlign w:val="center"/>
          </w:tcPr>
          <w:p>
            <w:pPr>
              <w:autoSpaceDE w:val="0"/>
              <w:autoSpaceDN w:val="0"/>
              <w:adjustRightInd w:val="0"/>
              <w:spacing w:after="200" w:line="480" w:lineRule="exact"/>
              <w:contextualSpacing/>
              <w:jc w:val="center"/>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lang w:val="zh-CN"/>
              </w:rPr>
              <w:t>摇臂</w:t>
            </w:r>
          </w:p>
        </w:tc>
        <w:tc>
          <w:tcPr>
            <w:tcW w:w="5911" w:type="dxa"/>
          </w:tcPr>
          <w:p>
            <w:pPr>
              <w:autoSpaceDE w:val="0"/>
              <w:autoSpaceDN w:val="0"/>
              <w:adjustRightInd w:val="0"/>
              <w:spacing w:after="200" w:line="480" w:lineRule="exact"/>
              <w:contextualSpacing/>
              <w:jc w:val="left"/>
              <w:rPr>
                <w:rFonts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lang w:val="en-US" w:eastAsia="zh-CN"/>
              </w:rPr>
              <w:t>含摇臂导播师+摄像机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autoSpaceDE w:val="0"/>
              <w:autoSpaceDN w:val="0"/>
              <w:adjustRightInd w:val="0"/>
              <w:spacing w:after="200" w:line="480" w:lineRule="exact"/>
              <w:contextualSpacing/>
              <w:jc w:val="center"/>
              <w:rPr>
                <w:rFonts w:hint="eastAsia"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6</w:t>
            </w:r>
          </w:p>
        </w:tc>
        <w:tc>
          <w:tcPr>
            <w:tcW w:w="1740" w:type="dxa"/>
            <w:vAlign w:val="center"/>
          </w:tcPr>
          <w:p>
            <w:pPr>
              <w:autoSpaceDE w:val="0"/>
              <w:autoSpaceDN w:val="0"/>
              <w:adjustRightInd w:val="0"/>
              <w:spacing w:after="200" w:line="480" w:lineRule="exact"/>
              <w:contextualSpacing/>
              <w:jc w:val="center"/>
              <w:rPr>
                <w:rFonts w:hint="eastAsia"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lang w:val="zh-CN"/>
              </w:rPr>
              <w:t>活动礼仪</w:t>
            </w:r>
          </w:p>
        </w:tc>
        <w:tc>
          <w:tcPr>
            <w:tcW w:w="5911" w:type="dxa"/>
            <w:vAlign w:val="top"/>
          </w:tcPr>
          <w:p>
            <w:pPr>
              <w:autoSpaceDE w:val="0"/>
              <w:autoSpaceDN w:val="0"/>
              <w:adjustRightInd w:val="0"/>
              <w:spacing w:after="200" w:line="480" w:lineRule="exact"/>
              <w:contextualSpacing/>
              <w:jc w:val="left"/>
              <w:rPr>
                <w:rFonts w:hint="eastAsia" w:asciiTheme="majorEastAsia" w:hAnsiTheme="majorEastAsia" w:eastAsiaTheme="majorEastAsia" w:cstheme="majorEastAsia"/>
                <w:color w:val="auto"/>
                <w:kern w:val="0"/>
                <w:sz w:val="28"/>
                <w:szCs w:val="28"/>
                <w:lang w:val="zh-CN"/>
              </w:rPr>
            </w:pPr>
            <w:r>
              <w:rPr>
                <w:rFonts w:hint="eastAsia" w:asciiTheme="majorEastAsia" w:hAnsiTheme="majorEastAsia" w:eastAsiaTheme="majorEastAsia" w:cstheme="majorEastAsia"/>
                <w:color w:val="auto"/>
                <w:kern w:val="0"/>
                <w:sz w:val="28"/>
                <w:szCs w:val="28"/>
                <w:lang w:val="zh-CN"/>
              </w:rPr>
              <w:t>活动礼仪小姐</w:t>
            </w:r>
            <w:r>
              <w:rPr>
                <w:rFonts w:hint="eastAsia" w:asciiTheme="majorEastAsia" w:hAnsiTheme="majorEastAsia" w:eastAsiaTheme="majorEastAsia" w:cstheme="majorEastAsia"/>
                <w:color w:val="auto"/>
                <w:kern w:val="0"/>
                <w:sz w:val="28"/>
                <w:szCs w:val="28"/>
              </w:rPr>
              <w:t>6人</w:t>
            </w:r>
            <w:r>
              <w:rPr>
                <w:rFonts w:hint="eastAsia" w:asciiTheme="majorEastAsia" w:hAnsiTheme="majorEastAsia" w:eastAsiaTheme="majorEastAsia" w:cstheme="majorEastAsia"/>
                <w:color w:val="auto"/>
                <w:kern w:val="0"/>
                <w:sz w:val="28"/>
                <w:szCs w:val="28"/>
                <w:lang w:val="zh-CN"/>
              </w:rPr>
              <w:t>，含礼服</w:t>
            </w:r>
          </w:p>
        </w:tc>
      </w:tr>
    </w:tbl>
    <w:p>
      <w:pPr>
        <w:autoSpaceDE w:val="0"/>
        <w:autoSpaceDN w:val="0"/>
        <w:adjustRightInd w:val="0"/>
        <w:spacing w:after="200" w:line="480" w:lineRule="exact"/>
        <w:contextualSpacing/>
        <w:jc w:val="left"/>
        <w:rPr>
          <w:rFonts w:ascii="仿宋_GB2312" w:eastAsia="仿宋_GB2312" w:cs="宋体"/>
          <w:color w:val="auto"/>
          <w:kern w:val="0"/>
          <w:sz w:val="32"/>
          <w:szCs w:val="32"/>
          <w:lang w:val="zh-CN"/>
        </w:rPr>
      </w:pP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注意事项：</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应按广东省新型冠状病毒肺炎疫情防控指挥部办公室疫情防控组要求，做好疫情应急预案。</w:t>
      </w:r>
      <w:r>
        <w:rPr>
          <w:rFonts w:hint="eastAsia" w:ascii="仿宋_GB2312" w:hAnsi="仿宋_GB2312" w:eastAsia="仿宋_GB2312" w:cs="仿宋_GB2312"/>
          <w:color w:val="auto"/>
          <w:sz w:val="28"/>
          <w:szCs w:val="28"/>
        </w:rPr>
        <w:t>如全省没有本土疫情，则按原计划进行。如果出现本土疫情，则按照疫情防控要求，及时调整方案。</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参会嘉宾人数</w:t>
      </w:r>
      <w:r>
        <w:rPr>
          <w:rFonts w:hint="eastAsia" w:ascii="仿宋_GB2312" w:hAnsi="仿宋_GB2312" w:eastAsia="仿宋_GB2312" w:cs="仿宋_GB2312"/>
          <w:color w:val="auto"/>
          <w:sz w:val="28"/>
          <w:szCs w:val="28"/>
          <w:lang w:val="en-US" w:eastAsia="zh-CN"/>
        </w:rPr>
        <w:t>200</w:t>
      </w:r>
      <w:r>
        <w:rPr>
          <w:rFonts w:hint="eastAsia" w:ascii="仿宋_GB2312" w:hAnsi="仿宋_GB2312" w:eastAsia="仿宋_GB2312" w:cs="仿宋_GB2312"/>
          <w:color w:val="auto"/>
          <w:sz w:val="28"/>
          <w:szCs w:val="28"/>
          <w:lang w:val="zh-CN"/>
        </w:rPr>
        <w:t>人。</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方案一：会场严格按照疫情防控标准，每位参会嘉宾座位间隔 1 米，会场预留 1/3 空间。</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方案二：</w:t>
      </w:r>
      <w:r>
        <w:rPr>
          <w:rFonts w:hint="eastAsia" w:ascii="仿宋_GB2312" w:hAnsi="仿宋_GB2312" w:eastAsia="仿宋_GB2312" w:cs="仿宋_GB2312"/>
          <w:color w:val="auto"/>
          <w:sz w:val="28"/>
          <w:szCs w:val="28"/>
        </w:rPr>
        <w:t>广东本土</w:t>
      </w:r>
      <w:r>
        <w:rPr>
          <w:rFonts w:hint="eastAsia" w:ascii="仿宋_GB2312" w:hAnsi="仿宋_GB2312" w:eastAsia="仿宋_GB2312" w:cs="仿宋_GB2312"/>
          <w:color w:val="auto"/>
          <w:sz w:val="28"/>
          <w:szCs w:val="28"/>
          <w:lang w:val="zh-CN"/>
        </w:rPr>
        <w:t>疫情出现，竞赛改为线上举行。</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如发生以上两种情况，现场布置采购服务费用按照实际发生金额结算，且结算总金额不超过成交价。</w:t>
      </w:r>
    </w:p>
    <w:p>
      <w:pPr>
        <w:adjustRightInd w:val="0"/>
        <w:snapToGrid w:val="0"/>
        <w:spacing w:line="360" w:lineRule="auto"/>
        <w:ind w:firstLine="560"/>
        <w:rPr>
          <w:rFonts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五、服务要求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（一）成交人应保证采购人获得优先服务的权利，并根据采购人的通知及时提供相关信息，做到热情周到，方便快捷，提供优质服务。</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（二）成交人应设有独立的服务热线电话和服务质量投诉电话，并指定专人负责本项目业务。</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（三）采购人此次现场布置活动涉及的一切询价单、发票联、银行结算单据等资料，成交人要独立、齐全保存至合同期满后三年，以备采购人进行监督检查。</w:t>
      </w:r>
    </w:p>
    <w:p>
      <w:pPr>
        <w:adjustRightInd w:val="0"/>
        <w:snapToGrid w:val="0"/>
        <w:spacing w:line="360" w:lineRule="auto"/>
        <w:ind w:firstLine="560"/>
        <w:rPr>
          <w:rFonts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六、项目整体要求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rPr>
        <w:t>第四届全省</w:t>
      </w:r>
      <w:r>
        <w:rPr>
          <w:rFonts w:hint="eastAsia" w:ascii="仿宋_GB2312" w:hAnsi="仿宋_GB2312" w:eastAsia="仿宋_GB2312" w:cs="仿宋_GB2312"/>
          <w:color w:val="auto"/>
          <w:sz w:val="28"/>
          <w:szCs w:val="28"/>
          <w:lang w:eastAsia="zh-CN"/>
        </w:rPr>
        <w:t>居民健康素养知识</w:t>
      </w:r>
      <w:r>
        <w:rPr>
          <w:rFonts w:hint="eastAsia" w:ascii="仿宋_GB2312" w:hAnsi="仿宋_GB2312" w:eastAsia="仿宋_GB2312" w:cs="仿宋_GB2312"/>
          <w:color w:val="auto"/>
          <w:sz w:val="28"/>
          <w:szCs w:val="28"/>
        </w:rPr>
        <w:t>竞赛省级决赛</w:t>
      </w:r>
      <w:r>
        <w:rPr>
          <w:rFonts w:hint="eastAsia" w:ascii="仿宋_GB2312" w:hAnsi="仿宋_GB2312" w:eastAsia="仿宋_GB2312" w:cs="仿宋_GB2312"/>
          <w:color w:val="auto"/>
          <w:sz w:val="28"/>
          <w:szCs w:val="28"/>
          <w:lang w:val="zh-CN"/>
        </w:rPr>
        <w:t>活动方案具体要求实施。具体工作内容及要求如下：</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（一）整体策划及有关设计制作工作结合本届</w:t>
      </w:r>
      <w:r>
        <w:rPr>
          <w:rFonts w:hint="eastAsia" w:ascii="仿宋_GB2312" w:hAnsi="仿宋_GB2312" w:eastAsia="仿宋_GB2312" w:cs="仿宋_GB2312"/>
          <w:color w:val="auto"/>
          <w:sz w:val="28"/>
          <w:szCs w:val="28"/>
        </w:rPr>
        <w:t>全省</w:t>
      </w:r>
      <w:r>
        <w:rPr>
          <w:rFonts w:hint="eastAsia" w:ascii="仿宋_GB2312" w:hAnsi="仿宋_GB2312" w:eastAsia="仿宋_GB2312" w:cs="仿宋_GB2312"/>
          <w:color w:val="auto"/>
          <w:sz w:val="28"/>
          <w:szCs w:val="28"/>
          <w:lang w:eastAsia="zh-CN"/>
        </w:rPr>
        <w:t>居民健康素养知识</w:t>
      </w:r>
      <w:r>
        <w:rPr>
          <w:rFonts w:hint="eastAsia" w:ascii="仿宋_GB2312" w:hAnsi="仿宋_GB2312" w:eastAsia="仿宋_GB2312" w:cs="仿宋_GB2312"/>
          <w:color w:val="auto"/>
          <w:sz w:val="28"/>
          <w:szCs w:val="28"/>
        </w:rPr>
        <w:t>竞赛省级决赛</w:t>
      </w:r>
      <w:r>
        <w:rPr>
          <w:rFonts w:hint="eastAsia" w:ascii="仿宋_GB2312" w:hAnsi="仿宋_GB2312" w:eastAsia="仿宋_GB2312" w:cs="仿宋_GB2312"/>
          <w:color w:val="auto"/>
          <w:sz w:val="28"/>
          <w:szCs w:val="28"/>
          <w:lang w:val="zh-CN"/>
        </w:rPr>
        <w:t>内容，围绕主题，高质量地完成现场布置整体策划，并做好背景板等必要宣传品的设计、制作。</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（二）竞赛期间，成交人为采购人组织安排的现场布置应厉行节约，务求实效。</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三）投标人须按照用户需求书中“现场布置服务要求”编制现场布置服务方案，提出合理的组织方案和报价。方案应包含但不限于具体行程安排、现场布置等。此方案作为成交后的行程安排，未经采购人同意，成交后不得随意变更现场布置服务方案。</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（四）成交人必须按照采购人要求的服务指标进行工作安排。</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七、报价要求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（一）投标报价应包括现场布置所涉及的会场布置、税费等现场布置过程中产生的一切可预见或不可预见的费用。</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（二）★项目实行总价包干，包括现场布置所涉及的会场布置、税费等现场布置过程中产生的一切可预见或不可预见的费用，投标人须提交承诺书（格式自拟）。</w:t>
      </w:r>
      <w:r>
        <w:rPr>
          <w:rFonts w:hint="eastAsia" w:ascii="仿宋_GB2312" w:hAnsi="仿宋_GB2312" w:eastAsia="仿宋_GB2312" w:cs="仿宋_GB2312"/>
          <w:color w:val="auto"/>
          <w:sz w:val="28"/>
          <w:szCs w:val="28"/>
          <w:shd w:val="clear" w:color="auto" w:fill="FFFFFF"/>
        </w:rPr>
        <w:t>项目费用总额不得高于</w:t>
      </w:r>
      <w:r>
        <w:rPr>
          <w:rFonts w:hint="eastAsia" w:ascii="仿宋_GB2312" w:hAnsi="仿宋_GB2312" w:eastAsia="仿宋_GB2312" w:cs="仿宋_GB2312"/>
          <w:color w:val="auto"/>
          <w:sz w:val="28"/>
          <w:szCs w:val="28"/>
        </w:rPr>
        <w:t>人民币壹拾万元</w:t>
      </w:r>
      <w:r>
        <w:rPr>
          <w:rFonts w:hint="eastAsia" w:ascii="仿宋_GB2312" w:hAnsi="仿宋_GB2312" w:eastAsia="仿宋_GB2312" w:cs="仿宋_GB2312"/>
          <w:color w:val="auto"/>
          <w:sz w:val="28"/>
          <w:szCs w:val="28"/>
          <w:lang w:eastAsia="zh-CN"/>
        </w:rPr>
        <w:t>整</w:t>
      </w:r>
      <w:r>
        <w:rPr>
          <w:rFonts w:hint="eastAsia" w:ascii="仿宋_GB2312" w:hAnsi="仿宋_GB2312" w:eastAsia="仿宋_GB2312" w:cs="仿宋_GB2312"/>
          <w:color w:val="auto"/>
          <w:sz w:val="28"/>
          <w:szCs w:val="28"/>
        </w:rPr>
        <w:t>（￥100000元）。</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（三）投标人应按照采购要求和现场布置方案，报出现场布置相关明细费用。</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（四）投标人应在投标文件中列明详细的工作进度表和现场布置方案。</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（五）财务预算、经费收支均符合财政资金使用等有关规定。</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八、采购人的配合条件</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投标人在投标文件中应列明项目实施过程中要求采购人提供的配合条件。</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九、违约责任</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自接到采购人通知后，成交人未能按约定的日程时间交付服务的，从逾期之日起每日按该项目合同总价 3‰的数额向采购人支付违约金；逾期半个月以上的，采购人有权终止合同，由此造成的采购人经济损失由成交人承担。如因采购人的原因造成的延期，成交人不负赔偿责任。</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十、其他要求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若在服务期间出现如下情况，采购人有权终止成交人的服务资格。</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（一）违反法律法规和行业规范要求，被有关部门作出行政处罚的；</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（二）成交人将该项目转包或分包的；</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（三）确定的成交候选人不与采购人签订服务合同或不按照评审结果签订合同的。</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十一、付款要求</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（一）按照实际发生金额结算，且结算总金额不超过成交价。</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（二）竞赛结束后，成交人按照成交金额向采购人提供合法有效发票，采购人则自收到发票之日起 20 个工作日内向成交人支付款项。</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本项目完成并经采购人验收合格后，自收到成交人提交的履约保证金的收据于15个工作日内无息退还。</w:t>
      </w:r>
    </w:p>
    <w:p>
      <w:pPr>
        <w:adjustRightInd w:val="0"/>
        <w:snapToGrid w:val="0"/>
        <w:spacing w:line="360" w:lineRule="auto"/>
        <w:ind w:firstLine="560"/>
        <w:rPr>
          <w:rFonts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十二、保密原则</w:t>
      </w:r>
    </w:p>
    <w:p>
      <w:pPr>
        <w:adjustRightInd w:val="0"/>
        <w:snapToGrid w:val="0"/>
        <w:spacing w:line="360" w:lineRule="auto"/>
        <w:ind w:firstLine="56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成交人对采购人及其培训对象提供的资料、文件、情况及有关谈话记录、录音等严格保密，非由法律法规规定或采购人同意，不得向任何第三方泄露。</w:t>
      </w:r>
    </w:p>
    <w:p>
      <w:pPr>
        <w:pStyle w:val="14"/>
        <w:widowControl/>
        <w:shd w:val="clear" w:color="auto" w:fill="FFFFFF"/>
        <w:spacing w:beforeAutospacing="0" w:afterAutospacing="0" w:line="360" w:lineRule="auto"/>
        <w:ind w:firstLine="583"/>
        <w:jc w:val="both"/>
        <w:rPr>
          <w:rFonts w:asciiTheme="minorEastAsia" w:hAnsiTheme="minorEastAsia" w:cstheme="minorEastAsia"/>
          <w:color w:val="auto"/>
          <w:sz w:val="28"/>
          <w:szCs w:val="28"/>
          <w:lang w:val="zh-CN"/>
        </w:rPr>
      </w:pPr>
    </w:p>
    <w:p>
      <w:pPr>
        <w:widowControl/>
        <w:spacing w:line="360" w:lineRule="auto"/>
        <w:jc w:val="left"/>
        <w:rPr>
          <w:rFonts w:ascii="方正小标宋简体" w:hAnsi="方正小标宋简体" w:eastAsia="方正小标宋简体" w:cs="方正小标宋简体"/>
          <w:color w:val="auto"/>
          <w:sz w:val="28"/>
          <w:szCs w:val="28"/>
        </w:rPr>
      </w:pPr>
      <w:bookmarkStart w:id="0" w:name="_Toc454803235"/>
      <w:bookmarkStart w:id="1" w:name="_Toc98035090"/>
      <w:bookmarkStart w:id="2" w:name="_Toc41884707"/>
      <w:bookmarkStart w:id="3" w:name="_Toc50276205"/>
      <w:bookmarkStart w:id="4" w:name="_Toc42394674"/>
      <w:bookmarkStart w:id="5" w:name="_Toc41723937"/>
      <w:bookmarkStart w:id="6" w:name="_Toc46308532"/>
      <w:bookmarkStart w:id="7" w:name="_Toc98579012"/>
      <w:bookmarkStart w:id="8" w:name="_Toc50276166"/>
      <w:bookmarkStart w:id="9" w:name="_Toc98579070"/>
      <w:bookmarkStart w:id="10" w:name="_Toc98580294"/>
      <w:bookmarkStart w:id="11" w:name="_Toc98579611"/>
      <w:bookmarkStart w:id="12" w:name="_Toc42313173"/>
      <w:bookmarkStart w:id="13" w:name="_Toc46308688"/>
      <w:bookmarkStart w:id="14" w:name="_Toc42394518"/>
      <w:r>
        <w:rPr>
          <w:rFonts w:ascii="方正小标宋简体" w:hAnsi="方正小标宋简体" w:eastAsia="方正小标宋简体" w:cs="方正小标宋简体"/>
          <w:color w:val="auto"/>
          <w:sz w:val="28"/>
          <w:szCs w:val="28"/>
        </w:rPr>
        <w:br w:type="page"/>
      </w:r>
    </w:p>
    <w:p>
      <w:pPr>
        <w:widowControl/>
        <w:spacing w:line="360" w:lineRule="auto"/>
        <w:jc w:val="center"/>
        <w:rPr>
          <w:rFonts w:ascii="方正大标宋简体" w:hAnsi="方正大标宋简体" w:eastAsia="方正大标宋简体" w:cs="方正大标宋简体"/>
          <w:color w:val="auto"/>
          <w:sz w:val="28"/>
          <w:szCs w:val="28"/>
        </w:rPr>
      </w:pPr>
      <w:r>
        <w:rPr>
          <w:rFonts w:hint="eastAsia" w:ascii="方正大标宋简体" w:hAnsi="方正大标宋简体" w:eastAsia="方正大标宋简体" w:cs="方正大标宋简体"/>
          <w:color w:val="auto"/>
          <w:sz w:val="28"/>
          <w:szCs w:val="28"/>
        </w:rPr>
        <w:t>第二部分 评审办法及程序</w:t>
      </w:r>
      <w:bookmarkEnd w:id="0"/>
    </w:p>
    <w:p>
      <w:pPr>
        <w:widowControl/>
        <w:spacing w:line="360" w:lineRule="auto"/>
        <w:ind w:firstLine="562" w:firstLineChars="200"/>
        <w:jc w:val="left"/>
        <w:rPr>
          <w:rFonts w:ascii="仿宋_GB2312" w:hAnsi="仿宋_GB2312" w:eastAsia="仿宋_GB2312" w:cs="仿宋_GB2312"/>
          <w:b/>
          <w:bCs/>
          <w:color w:val="auto"/>
          <w:sz w:val="28"/>
          <w:szCs w:val="28"/>
        </w:rPr>
      </w:pPr>
      <w:bookmarkStart w:id="15" w:name="_Toc454803236"/>
      <w:bookmarkStart w:id="16" w:name="_Toc50276153"/>
      <w:bookmarkStart w:id="17" w:name="_Toc42394669"/>
      <w:bookmarkStart w:id="18" w:name="_Toc42394513"/>
      <w:bookmarkStart w:id="19" w:name="_Toc98579007"/>
      <w:bookmarkStart w:id="20" w:name="_Toc98579065"/>
      <w:bookmarkStart w:id="21" w:name="_Toc98579606"/>
      <w:bookmarkStart w:id="22" w:name="_Toc98580289"/>
      <w:bookmarkStart w:id="23" w:name="_Toc41884701"/>
      <w:bookmarkStart w:id="24" w:name="_Toc42313167"/>
      <w:bookmarkStart w:id="25" w:name="_Toc41723931"/>
      <w:r>
        <w:rPr>
          <w:rFonts w:hint="eastAsia" w:ascii="仿宋_GB2312" w:hAnsi="仿宋_GB2312" w:eastAsia="仿宋_GB2312" w:cs="仿宋_GB2312"/>
          <w:b/>
          <w:bCs/>
          <w:color w:val="auto"/>
          <w:sz w:val="28"/>
          <w:szCs w:val="28"/>
        </w:rPr>
        <w:t>一、评审办法</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（一）评审方法采用综合评分法。</w:t>
      </w:r>
    </w:p>
    <w:p>
      <w:pPr>
        <w:widowControl/>
        <w:spacing w:line="360" w:lineRule="auto"/>
        <w:ind w:firstLine="560" w:firstLineChars="200"/>
        <w:jc w:val="left"/>
        <w:rPr>
          <w:rFonts w:ascii="方正小标宋简体" w:hAnsi="方正小标宋简体" w:eastAsia="方正小标宋简体" w:cs="方正小标宋简体"/>
          <w:color w:val="auto"/>
          <w:sz w:val="28"/>
          <w:szCs w:val="28"/>
        </w:rPr>
      </w:pPr>
      <w:r>
        <w:rPr>
          <w:rFonts w:hint="eastAsia" w:ascii="仿宋_GB2312" w:hAnsi="仿宋_GB2312" w:eastAsia="仿宋_GB2312" w:cs="仿宋_GB2312"/>
          <w:color w:val="auto"/>
          <w:sz w:val="28"/>
          <w:szCs w:val="28"/>
        </w:rPr>
        <w:t>（二）通过符合性审查的有效供应商方有资格进入综合评审。</w:t>
      </w:r>
      <w:bookmarkEnd w:id="15"/>
      <w:bookmarkStart w:id="26" w:name="_Toc454803237"/>
    </w:p>
    <w:p>
      <w:pPr>
        <w:widowControl/>
        <w:spacing w:line="360" w:lineRule="auto"/>
        <w:ind w:firstLine="562" w:firstLineChars="200"/>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二、评审小组</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（一）组成</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1.本次采购依法组建评审小组，评审小组由广东省卫生健康宣传教育中心评审小组组成。</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（二）职责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评审小组负责评审工作，对评审中的重大问题通过投票决定。任何人不得干预评审小组的工作。评审小组下设评审工作小组，主要由相关单位工作人员组成，负责整理、记录等工作。</w:t>
      </w:r>
    </w:p>
    <w:bookmarkEnd w:id="16"/>
    <w:bookmarkEnd w:id="17"/>
    <w:bookmarkEnd w:id="18"/>
    <w:bookmarkEnd w:id="19"/>
    <w:bookmarkEnd w:id="20"/>
    <w:bookmarkEnd w:id="21"/>
    <w:bookmarkEnd w:id="22"/>
    <w:bookmarkEnd w:id="26"/>
    <w:p>
      <w:pPr>
        <w:widowControl/>
        <w:spacing w:line="360" w:lineRule="auto"/>
        <w:ind w:firstLine="562" w:firstLineChars="200"/>
        <w:jc w:val="left"/>
        <w:rPr>
          <w:rFonts w:ascii="方正小标宋简体" w:hAnsi="方正小标宋简体" w:eastAsia="方正小标宋简体" w:cs="方正小标宋简体"/>
          <w:color w:val="auto"/>
          <w:sz w:val="28"/>
          <w:szCs w:val="28"/>
        </w:rPr>
      </w:pPr>
      <w:bookmarkStart w:id="27" w:name="_Toc454803238"/>
      <w:bookmarkStart w:id="28" w:name="_Toc101951267"/>
      <w:bookmarkStart w:id="29" w:name="_Toc101771376"/>
      <w:bookmarkStart w:id="30" w:name="_Toc101775129"/>
      <w:bookmarkStart w:id="31" w:name="_Toc101843129"/>
      <w:r>
        <w:rPr>
          <w:rFonts w:hint="eastAsia" w:ascii="仿宋_GB2312" w:hAnsi="仿宋_GB2312" w:eastAsia="仿宋_GB2312" w:cs="仿宋_GB2312"/>
          <w:b/>
          <w:bCs/>
          <w:color w:val="auto"/>
          <w:sz w:val="28"/>
          <w:szCs w:val="28"/>
        </w:rPr>
        <w:t>三、评审程序和标准</w:t>
      </w:r>
      <w:bookmarkEnd w:id="27"/>
      <w:bookmarkEnd w:id="28"/>
      <w:bookmarkEnd w:id="29"/>
      <w:bookmarkEnd w:id="30"/>
      <w:bookmarkEnd w:id="31"/>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(一)报价人资格审查和符合性审查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1.评审小组将根据评审细则的规定，对各响应文件进行符合性审查。</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2.报价人响应文件出现下列情况之一时将被认定为无效响应：</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（1）响应文件不完整；</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（2）响应文件没有法定代表人签字，或签字人没有被法定代表人有效授权；</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（3）报价有效期不满足采购项目要求；</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（4）响应文件附有采购人不能接受的条件；</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（5）报价总价超过财政预算；</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4.评审小组进行符合性审查时发现供应商有实质性不响应采购文件的，由工作人员现场告知该供应商并说明理由。</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6.被评审小组确定为响应文件无效的，其响应文件即被视为不能通过符合性审查，不参与商务和价格的评审。</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7.对响应文件中含义不明确、同类问题表述不一致或者有明显文字和计算错误的内容，评审小组可以书面形式要求供应商作出必要的澄清、说明或者纠正。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8.供应商的澄清、说明或者补正应当采用书面形式，由其授权的代表签字，并不得超出响应文件的范围或者改变响应文件的实质性内容。</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（二）评审标准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评分总值最高为100分，评分分值（权重）分配如下：</w:t>
      </w:r>
    </w:p>
    <w:tbl>
      <w:tblPr>
        <w:tblStyle w:val="15"/>
        <w:tblpPr w:leftFromText="180" w:rightFromText="180" w:vertAnchor="text" w:horzAnchor="page" w:tblpX="2053" w:tblpY="192"/>
        <w:tblOverlap w:val="never"/>
        <w:tblW w:w="7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945"/>
        <w:gridCol w:w="1946"/>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944"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评分项目</w:t>
            </w:r>
          </w:p>
        </w:tc>
        <w:tc>
          <w:tcPr>
            <w:tcW w:w="1945"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服务评分</w:t>
            </w:r>
          </w:p>
        </w:tc>
        <w:tc>
          <w:tcPr>
            <w:tcW w:w="1946"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商务评分</w:t>
            </w:r>
          </w:p>
        </w:tc>
        <w:tc>
          <w:tcPr>
            <w:tcW w:w="1945"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944"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权重</w:t>
            </w:r>
          </w:p>
        </w:tc>
        <w:tc>
          <w:tcPr>
            <w:tcW w:w="1945"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55%</w:t>
            </w:r>
          </w:p>
        </w:tc>
        <w:tc>
          <w:tcPr>
            <w:tcW w:w="1946"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35%</w:t>
            </w:r>
          </w:p>
        </w:tc>
        <w:tc>
          <w:tcPr>
            <w:tcW w:w="1945"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asciiTheme="minorEastAsia" w:hAnsiTheme="minorEastAsia" w:cstheme="minorEastAsia"/>
                <w:color w:val="auto"/>
                <w:sz w:val="28"/>
                <w:szCs w:val="28"/>
              </w:rPr>
              <w:t>0</w:t>
            </w:r>
            <w:r>
              <w:rPr>
                <w:rFonts w:hint="eastAsia" w:asciiTheme="minorEastAsia" w:hAnsiTheme="minorEastAsia" w:cstheme="minorEastAsia"/>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944"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分值</w:t>
            </w:r>
          </w:p>
        </w:tc>
        <w:tc>
          <w:tcPr>
            <w:tcW w:w="1945"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55</w:t>
            </w:r>
          </w:p>
        </w:tc>
        <w:tc>
          <w:tcPr>
            <w:tcW w:w="1946"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35</w:t>
            </w:r>
          </w:p>
        </w:tc>
        <w:tc>
          <w:tcPr>
            <w:tcW w:w="1945"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r>
    </w:tbl>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（三）服务评定</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由评委对所有有效响应文件的服务响应方案进行审核和分析，填写《服务评分表》。服务评分满分55分，考虑下列因素：</w:t>
      </w:r>
    </w:p>
    <w:tbl>
      <w:tblPr>
        <w:tblStyle w:val="15"/>
        <w:tblW w:w="931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837"/>
        <w:gridCol w:w="1876"/>
        <w:gridCol w:w="1344"/>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837"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1876"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评审内容</w:t>
            </w:r>
          </w:p>
        </w:tc>
        <w:tc>
          <w:tcPr>
            <w:tcW w:w="1344"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单项</w:t>
            </w:r>
          </w:p>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分值</w:t>
            </w:r>
          </w:p>
        </w:tc>
        <w:tc>
          <w:tcPr>
            <w:tcW w:w="5261"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837"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1876"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服务条款响应程度</w:t>
            </w:r>
          </w:p>
        </w:tc>
        <w:tc>
          <w:tcPr>
            <w:tcW w:w="1344" w:type="dxa"/>
            <w:vAlign w:val="center"/>
          </w:tcPr>
          <w:p>
            <w:pPr>
              <w:widowControl/>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p>
        </w:tc>
        <w:tc>
          <w:tcPr>
            <w:tcW w:w="5261"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根据采购文件服务条款要求与投标文件进行评审，完全符合或优于磋商文件的得 20 分，“▲” 条款每一个负偏离扣 3 分，一般条款每一个负偏离扣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837"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p>
        </w:tc>
        <w:tc>
          <w:tcPr>
            <w:tcW w:w="1876"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项目服务方案</w:t>
            </w:r>
          </w:p>
        </w:tc>
        <w:tc>
          <w:tcPr>
            <w:tcW w:w="1344" w:type="dxa"/>
            <w:vAlign w:val="center"/>
          </w:tcPr>
          <w:p>
            <w:pPr>
              <w:widowControl/>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p>
        </w:tc>
        <w:tc>
          <w:tcPr>
            <w:tcW w:w="5261"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根据供应商项目服务方案的完整性、针对性、可行性进行评审：</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根据各投标人提供的服务方案（包括但不限于：现场布置准备服务、物料设计服务、拍照及摄影服务等） 进行综合评价：</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 服务方案各方面安排合理全面，可实施性强，得 20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 服务方案各方面安排较合理，可实践实施，得 15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 服务方案各方面安排欠合理，具有一定的可实践实施性，得10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 服务方案各方面安排较差、均为通用性的说明、不具有实践实施性，得 5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 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837"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p>
        </w:tc>
        <w:tc>
          <w:tcPr>
            <w:tcW w:w="1876"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服务保障措施</w:t>
            </w:r>
          </w:p>
        </w:tc>
        <w:tc>
          <w:tcPr>
            <w:tcW w:w="1344" w:type="dxa"/>
            <w:vAlign w:val="center"/>
          </w:tcPr>
          <w:p>
            <w:pPr>
              <w:widowControl/>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c>
          <w:tcPr>
            <w:tcW w:w="5261"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根据供应商服务保障措施的完善性、可行性情况进行评审：</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服务保证措施详细具体、针对性强、可行性好，得 10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服务保证措施基本完整、有针对性、可行性一般，得 6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服务保证措施较完整、针对性一般、可行性较差，得 2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服务保证措施不完整、缺乏针对性、可行性差，得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558" w:hRule="atLeast"/>
        </w:trPr>
        <w:tc>
          <w:tcPr>
            <w:tcW w:w="837"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p>
        </w:tc>
        <w:tc>
          <w:tcPr>
            <w:tcW w:w="1876"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应急服务措施</w:t>
            </w:r>
          </w:p>
        </w:tc>
        <w:tc>
          <w:tcPr>
            <w:tcW w:w="1344" w:type="dxa"/>
            <w:vAlign w:val="center"/>
          </w:tcPr>
          <w:p>
            <w:pPr>
              <w:widowControl/>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p>
        </w:tc>
        <w:tc>
          <w:tcPr>
            <w:tcW w:w="5261"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根据供应商应急服务措施（在现场布置准备、开始、进行、结束过程中出现突发情况的应急处理方案）等情况进行评审：</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应急服务措施完整全面，具有针对性，得 5分；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应急服务措施基本完整，较有针对性，得 3分；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应急服务措施不完整，没有针对性，得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2713" w:type="dxa"/>
            <w:gridSpan w:val="2"/>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合计</w:t>
            </w:r>
          </w:p>
        </w:tc>
        <w:tc>
          <w:tcPr>
            <w:tcW w:w="1344" w:type="dxa"/>
            <w:vAlign w:val="center"/>
          </w:tcPr>
          <w:p>
            <w:pPr>
              <w:widowControl/>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55</w:t>
            </w:r>
          </w:p>
        </w:tc>
        <w:tc>
          <w:tcPr>
            <w:tcW w:w="5261" w:type="dxa"/>
            <w:vAlign w:val="center"/>
          </w:tcPr>
          <w:p>
            <w:pPr>
              <w:widowControl/>
              <w:jc w:val="center"/>
              <w:rPr>
                <w:rFonts w:asciiTheme="minorEastAsia" w:hAnsiTheme="minorEastAsia" w:cstheme="minorEastAsia"/>
                <w:color w:val="auto"/>
                <w:sz w:val="28"/>
                <w:szCs w:val="28"/>
              </w:rPr>
            </w:pPr>
          </w:p>
        </w:tc>
      </w:tr>
    </w:tbl>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将每一个评委的评分汇总，将全部评委评分进行算术平均，得出该供应商的服务评分。</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（四）商务评定</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由评委对供应商的资质和经验进行审核和分析，填写《商务评分表》。商务评分满分35分，考虑下列因素：</w:t>
      </w:r>
    </w:p>
    <w:tbl>
      <w:tblPr>
        <w:tblStyle w:val="15"/>
        <w:tblW w:w="9341"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849"/>
        <w:gridCol w:w="2029"/>
        <w:gridCol w:w="1191"/>
        <w:gridCol w:w="5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013" w:hRule="atLeast"/>
        </w:trPr>
        <w:tc>
          <w:tcPr>
            <w:tcW w:w="849"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029"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评审内容</w:t>
            </w:r>
          </w:p>
        </w:tc>
        <w:tc>
          <w:tcPr>
            <w:tcW w:w="1191"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单项</w:t>
            </w:r>
          </w:p>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分值</w:t>
            </w:r>
          </w:p>
        </w:tc>
        <w:tc>
          <w:tcPr>
            <w:tcW w:w="5272" w:type="dxa"/>
            <w:vAlign w:val="center"/>
          </w:tcPr>
          <w:p>
            <w:pPr>
              <w:widowControl/>
              <w:spacing w:line="48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118" w:hRule="atLeast"/>
        </w:trPr>
        <w:tc>
          <w:tcPr>
            <w:tcW w:w="849"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2029"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项目经验</w:t>
            </w:r>
          </w:p>
        </w:tc>
        <w:tc>
          <w:tcPr>
            <w:tcW w:w="1191"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p>
        </w:tc>
        <w:tc>
          <w:tcPr>
            <w:tcW w:w="5272"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201</w:t>
            </w:r>
            <w:r>
              <w:rPr>
                <w:rFonts w:hint="eastAsia" w:asciiTheme="minorEastAsia" w:hAnsiTheme="minorEastAsia" w:cstheme="minorEastAsia"/>
                <w:color w:val="auto"/>
                <w:sz w:val="28"/>
                <w:szCs w:val="28"/>
                <w:lang w:val="en-US" w:eastAsia="zh-CN"/>
              </w:rPr>
              <w:t>9</w:t>
            </w:r>
            <w:r>
              <w:rPr>
                <w:rFonts w:hint="eastAsia" w:asciiTheme="minorEastAsia" w:hAnsiTheme="minorEastAsia" w:cstheme="minorEastAsia"/>
                <w:color w:val="auto"/>
                <w:sz w:val="28"/>
                <w:szCs w:val="28"/>
              </w:rPr>
              <w:t>年至今完成的同类项目业绩，每提供一个同类业绩可得 4 分，满分 20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【注：提供业绩合同复印件加盖公章，未提供的不得分。时间以合同签订时间为准】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118" w:hRule="atLeast"/>
        </w:trPr>
        <w:tc>
          <w:tcPr>
            <w:tcW w:w="849"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p>
        </w:tc>
        <w:tc>
          <w:tcPr>
            <w:tcW w:w="2029"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服务机构设置</w:t>
            </w:r>
          </w:p>
        </w:tc>
        <w:tc>
          <w:tcPr>
            <w:tcW w:w="1191"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p>
        </w:tc>
        <w:tc>
          <w:tcPr>
            <w:tcW w:w="5272"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为确保项目服务响应的便利性，供应商在项目所在地具有良好、稳定的服务机构。</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在项目所在地设有服务机构的得 3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在项目所在省内设有服务机构的得 2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其它的 1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【注：供应商须提供服务机构的营业执照或产权证明或已备案的房屋租赁合同的复印件加盖公章，不提供不得分】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118" w:hRule="atLeast"/>
        </w:trPr>
        <w:tc>
          <w:tcPr>
            <w:tcW w:w="849"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p>
        </w:tc>
        <w:tc>
          <w:tcPr>
            <w:tcW w:w="2029" w:type="dxa"/>
            <w:vAlign w:val="center"/>
          </w:tcPr>
          <w:p>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保证措施及补救措施</w:t>
            </w:r>
          </w:p>
          <w:p>
            <w:pPr>
              <w:widowControl/>
              <w:spacing w:line="360" w:lineRule="auto"/>
              <w:jc w:val="center"/>
              <w:rPr>
                <w:rFonts w:asciiTheme="minorEastAsia" w:hAnsiTheme="minorEastAsia" w:cstheme="minorEastAsia"/>
                <w:color w:val="auto"/>
                <w:sz w:val="28"/>
                <w:szCs w:val="28"/>
              </w:rPr>
            </w:pPr>
          </w:p>
        </w:tc>
        <w:tc>
          <w:tcPr>
            <w:tcW w:w="1191"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c>
          <w:tcPr>
            <w:tcW w:w="5272" w:type="dxa"/>
            <w:vAlign w:val="center"/>
          </w:tcPr>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根据各投标人的保证措施及补救措施进行综合评价：</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（1）各关键节点的保证措施有力、合理、可行，有详细的因不可抗力因素导致临时调整等情况的提前告知机制及补偿方案，得 10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（2）各关键节点的保证措施较为有合理、具有可行性，有因不可抗力因素导致临时调整等情况的提前告知机制及补偿方案，得 7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（3）各关键节点的保证措施较为合理、有一定的可行性，得 4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（4）各关键节点的保证措施不合理、不具有可行性，得 1 分；</w:t>
            </w:r>
          </w:p>
          <w:p>
            <w:pPr>
              <w:widowControl/>
              <w:spacing w:line="48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2878" w:type="dxa"/>
            <w:gridSpan w:val="2"/>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合计</w:t>
            </w:r>
          </w:p>
        </w:tc>
        <w:tc>
          <w:tcPr>
            <w:tcW w:w="1191" w:type="dxa"/>
            <w:vAlign w:val="center"/>
          </w:tcPr>
          <w:p>
            <w:pPr>
              <w:widowControl/>
              <w:spacing w:line="360" w:lineRule="auto"/>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35</w:t>
            </w:r>
          </w:p>
        </w:tc>
        <w:tc>
          <w:tcPr>
            <w:tcW w:w="5272" w:type="dxa"/>
            <w:vAlign w:val="center"/>
          </w:tcPr>
          <w:p>
            <w:pPr>
              <w:widowControl/>
              <w:spacing w:line="360" w:lineRule="auto"/>
              <w:jc w:val="center"/>
              <w:rPr>
                <w:rFonts w:asciiTheme="minorEastAsia" w:hAnsiTheme="minorEastAsia" w:cstheme="minorEastAsia"/>
                <w:color w:val="auto"/>
                <w:sz w:val="28"/>
                <w:szCs w:val="28"/>
              </w:rPr>
            </w:pPr>
          </w:p>
        </w:tc>
      </w:tr>
    </w:tbl>
    <w:p>
      <w:pPr>
        <w:widowControl/>
        <w:spacing w:line="360" w:lineRule="auto"/>
        <w:ind w:firstLine="560" w:firstLineChars="200"/>
        <w:jc w:val="left"/>
        <w:rPr>
          <w:color w:val="auto"/>
        </w:rPr>
      </w:pPr>
      <w:r>
        <w:rPr>
          <w:rFonts w:hint="eastAsia" w:ascii="仿宋_GB2312" w:hAnsi="仿宋_GB2312" w:eastAsia="仿宋_GB2312" w:cs="仿宋_GB2312"/>
          <w:color w:val="auto"/>
          <w:sz w:val="28"/>
          <w:szCs w:val="28"/>
        </w:rPr>
        <w:t>将每一个评委的评分汇总，将全部评委评分进行算术平均，得出该供应商的商务评分。</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（五）价格评定</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1.最终报价：所有作出实质性响应的有效供应商应在规定的时间内集中密封提交最终报价。</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2.核实价的确定：评审小组对各供应商的最终报价按下述原则进行校核、评审或作出必要的修正后的价格为核实价，如果出现多种处理原则所产生的结果不一致的情况，以最高的修正价作为核实价。</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3.报价的错误修正原则：</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（1）大写金额与小写金额不一致的，以大写金额为准；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（2）总价金额与按单价汇总金额不一致的，以单价金额计算结果为准；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（3）单价金额小数点有明显错位的，应以总价为准，并修改单价；</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（4）修正价后的价格作为核实价。</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4.价格评分：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(1)评审价的确定：按上述条款的原则校核修正后的价格为评审价。</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(2)计算价格评分：各有效评审供应商的评审价中，取最低者作为基准价，各有效响应供应商的价格评分统一按照下列公式计算：</w:t>
      </w:r>
    </w:p>
    <w:p>
      <w:pPr>
        <w:widowControl/>
        <w:spacing w:line="360" w:lineRule="auto"/>
        <w:ind w:firstLine="1680" w:firstLineChars="6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价格评分＝（基准价÷评审价）×10</w:t>
      </w:r>
    </w:p>
    <w:p>
      <w:pPr>
        <w:widowControl/>
        <w:spacing w:line="360" w:lineRule="auto"/>
        <w:ind w:firstLine="560"/>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根据《广东省财政厅 广东省工业和信息化厅关于进步加强政府采购促进中小企业发展的通知》（粤财采购[2022]6号）《政府采购促进中小企业发展管理办法》（财库[2020]46号）《广东省人民政府办公厅关于印发广东省进一步支持中小企业和个体工商户纾困发展若干政策措施的通知》（粤府办[2022]6号）文件规定，对于参加竞标的小微企业报价原则上按10%（工程项目为5%）给予扣除，用扣除后的价格参加评审。适用招标投标法的政府采购工程建设项目，采用综合评估法但未采用低价优先法计算价格分的，评标时应当在采用原报价进行评分的基础上，原则上按5%增加其价格得分。小微企业需提供相应的证明材料。</w:t>
      </w:r>
    </w:p>
    <w:p>
      <w:pPr>
        <w:widowControl/>
        <w:spacing w:line="360" w:lineRule="auto"/>
        <w:ind w:firstLine="562" w:firstLineChars="200"/>
        <w:jc w:val="left"/>
        <w:rPr>
          <w:rFonts w:ascii="仿宋_GB2312" w:hAnsi="仿宋_GB2312" w:eastAsia="仿宋_GB2312" w:cs="仿宋_GB2312"/>
          <w:b/>
          <w:bCs/>
          <w:color w:val="auto"/>
          <w:sz w:val="28"/>
          <w:szCs w:val="28"/>
        </w:rPr>
      </w:pPr>
      <w:bookmarkStart w:id="32" w:name="_Toc101951268"/>
      <w:bookmarkStart w:id="33" w:name="_Toc101843130"/>
      <w:bookmarkStart w:id="34" w:name="_Toc101775130"/>
      <w:bookmarkStart w:id="35" w:name="_Toc101771377"/>
      <w:bookmarkStart w:id="36" w:name="_Toc454803239"/>
      <w:r>
        <w:rPr>
          <w:rFonts w:hint="eastAsia" w:ascii="仿宋_GB2312" w:hAnsi="仿宋_GB2312" w:eastAsia="仿宋_GB2312" w:cs="仿宋_GB2312"/>
          <w:b/>
          <w:bCs/>
          <w:color w:val="auto"/>
          <w:sz w:val="28"/>
          <w:szCs w:val="28"/>
        </w:rPr>
        <w:t>四、项目终止</w:t>
      </w:r>
      <w:bookmarkEnd w:id="32"/>
      <w:bookmarkEnd w:id="33"/>
      <w:bookmarkEnd w:id="34"/>
      <w:bookmarkEnd w:id="35"/>
      <w:r>
        <w:rPr>
          <w:rFonts w:hint="eastAsia" w:ascii="仿宋_GB2312" w:hAnsi="仿宋_GB2312" w:eastAsia="仿宋_GB2312" w:cs="仿宋_GB2312"/>
          <w:b/>
          <w:bCs/>
          <w:color w:val="auto"/>
          <w:sz w:val="28"/>
          <w:szCs w:val="28"/>
        </w:rPr>
        <w:t>评审情况</w:t>
      </w:r>
      <w:bookmarkEnd w:id="36"/>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下列情况出现将终止采购活动：</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1.因情况变化，不再符合规定的采购方式适用情形的；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2.出现影响采购公正的违法、违规行为的。</w:t>
      </w:r>
    </w:p>
    <w:bookmarkEnd w:id="23"/>
    <w:bookmarkEnd w:id="24"/>
    <w:bookmarkEnd w:id="25"/>
    <w:p>
      <w:pPr>
        <w:widowControl/>
        <w:spacing w:line="360" w:lineRule="auto"/>
        <w:ind w:firstLine="562" w:firstLineChars="200"/>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五、确定候选供应商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1.计分结束后，评审小组将综合总得分由高到低的排名顺序推荐前三名供应商为成交候选供应商。由采购工作人员负责整理《评审报告》,全体评委审核《评审报告》并签字确认。</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2.采购人根据评审小组的推荐意见和有关法规确定成交供应商。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3.凡发现成交供应商有下列行为之一的，将移交相关部门依法处理：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⑴提供虚假材料谋取中标的；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⑵采取不正当手段诋毁、排挤其他供应商的；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⑶与采购人、其他供应商或者工作人员恶意串通的；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⑷向采购人、工作人员行贿或者提供其他不正当利益的；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⑸在招标采购过程中与采购人进行协商谈判的；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⑹拒绝有关部门监督检查或者提供虚假情况的；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⑺有法律、法规规定的其他损害采购人利益和社会公共利益情形的。</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4.成交候选供应商放弃或被取消资格的，经采购人批准后，可按顺序选择候补成交供应商。</w:t>
      </w:r>
    </w:p>
    <w:p>
      <w:pPr>
        <w:spacing w:line="360" w:lineRule="auto"/>
        <w:ind w:firstLine="560" w:firstLineChars="200"/>
        <w:rPr>
          <w:rFonts w:ascii="仿宋_GB2312" w:hAnsi="仿宋_GB2312" w:eastAsia="仿宋_GB2312" w:cs="仿宋_GB2312"/>
          <w:color w:val="auto"/>
          <w:sz w:val="28"/>
          <w:szCs w:val="28"/>
        </w:rPr>
      </w:pPr>
      <w:r>
        <w:rPr>
          <w:rFonts w:hint="eastAsia" w:asciiTheme="minorEastAsia" w:hAnsiTheme="minorEastAsia" w:cstheme="minorEastAsia"/>
          <w:color w:val="auto"/>
          <w:sz w:val="28"/>
          <w:szCs w:val="28"/>
        </w:rPr>
        <w:t>5.</w:t>
      </w:r>
      <w:r>
        <w:rPr>
          <w:rFonts w:hint="eastAsia" w:ascii="仿宋_GB2312" w:hAnsi="仿宋_GB2312" w:eastAsia="仿宋_GB2312" w:cs="仿宋_GB2312"/>
          <w:color w:val="auto"/>
          <w:sz w:val="28"/>
          <w:szCs w:val="28"/>
        </w:rPr>
        <w:t>采购结果确认后，采购方将中标结果在广东12320网（</w:t>
      </w:r>
      <w:r>
        <w:rPr>
          <w:rFonts w:ascii="仿宋_GB2312" w:hAnsi="仿宋_GB2312" w:eastAsia="仿宋_GB2312" w:cs="仿宋_GB2312"/>
          <w:color w:val="auto"/>
          <w:sz w:val="28"/>
          <w:szCs w:val="28"/>
        </w:rPr>
        <w:t>www.guangdong12320.com</w:t>
      </w:r>
      <w:r>
        <w:rPr>
          <w:rFonts w:hint="eastAsia" w:ascii="仿宋_GB2312" w:hAnsi="仿宋_GB2312" w:eastAsia="仿宋_GB2312" w:cs="仿宋_GB2312"/>
          <w:color w:val="auto"/>
          <w:sz w:val="28"/>
          <w:szCs w:val="28"/>
        </w:rPr>
        <w:t>）及微信公众号“健康广东人”进行公告。不在中标名单之列者即为落标人，采购方不再以其它方式另行通知。成交供应商放弃中标的，应当依法承担法律责任。</w:t>
      </w:r>
    </w:p>
    <w:p>
      <w:pPr>
        <w:spacing w:line="360" w:lineRule="auto"/>
        <w:ind w:firstLine="560" w:firstLineChars="200"/>
        <w:rPr>
          <w:rFonts w:asciiTheme="minorEastAsia" w:hAnsiTheme="minorEastAsia" w:cstheme="minorEastAsia"/>
          <w:color w:val="auto"/>
          <w:sz w:val="28"/>
          <w:szCs w:val="28"/>
        </w:rPr>
      </w:pPr>
    </w:p>
    <w:bookmarkEnd w:id="1"/>
    <w:bookmarkEnd w:id="2"/>
    <w:bookmarkEnd w:id="3"/>
    <w:bookmarkEnd w:id="4"/>
    <w:bookmarkEnd w:id="5"/>
    <w:bookmarkEnd w:id="6"/>
    <w:bookmarkEnd w:id="7"/>
    <w:bookmarkEnd w:id="8"/>
    <w:bookmarkEnd w:id="9"/>
    <w:bookmarkEnd w:id="10"/>
    <w:bookmarkEnd w:id="11"/>
    <w:bookmarkEnd w:id="12"/>
    <w:bookmarkEnd w:id="13"/>
    <w:bookmarkEnd w:id="14"/>
    <w:p>
      <w:pPr>
        <w:pStyle w:val="14"/>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shd w:val="clear" w:color="auto" w:fill="FFFFFF"/>
        </w:rPr>
      </w:pPr>
      <w:r>
        <w:rPr>
          <w:rFonts w:hint="eastAsia" w:asciiTheme="minorEastAsia" w:hAnsiTheme="minorEastAsia" w:cstheme="minorEastAsia"/>
          <w:color w:val="auto"/>
          <w:sz w:val="28"/>
          <w:szCs w:val="28"/>
          <w:shd w:val="clear" w:color="auto" w:fill="FFFFFF"/>
        </w:rPr>
        <w:br w:type="page"/>
      </w:r>
    </w:p>
    <w:p>
      <w:pPr>
        <w:pStyle w:val="5"/>
        <w:pageBreakBefore/>
        <w:spacing w:line="360" w:lineRule="auto"/>
        <w:jc w:val="center"/>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第三部分 合同书格式</w:t>
      </w:r>
    </w:p>
    <w:p>
      <w:pPr>
        <w:spacing w:line="360" w:lineRule="auto"/>
        <w:jc w:val="center"/>
        <w:rPr>
          <w:rFonts w:hint="eastAsia" w:ascii="仿宋_GB2312" w:hAnsi="Times New Roman" w:eastAsia="仿宋_GB2312" w:cs="Times New Roman"/>
          <w:b/>
          <w:bCs/>
          <w:color w:val="auto"/>
          <w:sz w:val="48"/>
          <w:szCs w:val="48"/>
        </w:rPr>
      </w:pPr>
      <w:r>
        <w:rPr>
          <w:rFonts w:hint="eastAsia" w:ascii="仿宋_GB2312" w:hAnsi="Times New Roman" w:eastAsia="仿宋_GB2312" w:cs="Times New Roman"/>
          <w:b/>
          <w:bCs/>
          <w:color w:val="auto"/>
          <w:sz w:val="48"/>
          <w:szCs w:val="48"/>
        </w:rPr>
        <w:t>广东省卫生健康宣传教育中心</w:t>
      </w:r>
    </w:p>
    <w:p>
      <w:pPr>
        <w:spacing w:line="360" w:lineRule="auto"/>
        <w:jc w:val="center"/>
        <w:rPr>
          <w:rFonts w:hint="eastAsia" w:ascii="仿宋_GB2312" w:hAnsi="Times New Roman" w:eastAsia="仿宋_GB2312" w:cs="Times New Roman"/>
          <w:b/>
          <w:bCs/>
          <w:color w:val="auto"/>
          <w:sz w:val="48"/>
          <w:szCs w:val="48"/>
        </w:rPr>
      </w:pPr>
      <w:r>
        <w:rPr>
          <w:rFonts w:hint="eastAsia" w:ascii="仿宋_GB2312" w:hAnsi="Times New Roman" w:eastAsia="仿宋_GB2312" w:cs="Times New Roman"/>
          <w:b/>
          <w:bCs/>
          <w:color w:val="auto"/>
          <w:sz w:val="48"/>
          <w:szCs w:val="48"/>
        </w:rPr>
        <w:t>第四届全省</w:t>
      </w:r>
      <w:r>
        <w:rPr>
          <w:rFonts w:hint="eastAsia" w:ascii="仿宋_GB2312" w:hAnsi="Times New Roman" w:eastAsia="仿宋_GB2312" w:cs="Times New Roman"/>
          <w:b/>
          <w:bCs/>
          <w:color w:val="auto"/>
          <w:sz w:val="48"/>
          <w:szCs w:val="48"/>
          <w:lang w:eastAsia="zh-CN"/>
        </w:rPr>
        <w:t>居民健康素养知识</w:t>
      </w:r>
      <w:r>
        <w:rPr>
          <w:rFonts w:hint="eastAsia" w:ascii="仿宋_GB2312" w:hAnsi="Times New Roman" w:eastAsia="仿宋_GB2312" w:cs="Times New Roman"/>
          <w:b/>
          <w:bCs/>
          <w:color w:val="auto"/>
          <w:sz w:val="48"/>
          <w:szCs w:val="48"/>
        </w:rPr>
        <w:t>竞赛</w:t>
      </w:r>
    </w:p>
    <w:p>
      <w:pPr>
        <w:spacing w:line="360" w:lineRule="auto"/>
        <w:jc w:val="center"/>
        <w:rPr>
          <w:rFonts w:ascii="仿宋_GB2312" w:eastAsia="仿宋_GB2312"/>
          <w:b/>
          <w:bCs/>
          <w:color w:val="auto"/>
          <w:kern w:val="0"/>
          <w:sz w:val="48"/>
          <w:szCs w:val="48"/>
        </w:rPr>
      </w:pPr>
      <w:r>
        <w:rPr>
          <w:rFonts w:hint="eastAsia" w:ascii="仿宋_GB2312" w:hAnsi="Times New Roman" w:eastAsia="仿宋_GB2312" w:cs="Times New Roman"/>
          <w:b/>
          <w:bCs/>
          <w:color w:val="auto"/>
          <w:sz w:val="48"/>
          <w:szCs w:val="48"/>
        </w:rPr>
        <w:t>省级决赛现场布置</w:t>
      </w:r>
      <w:r>
        <w:rPr>
          <w:rFonts w:hint="eastAsia" w:ascii="仿宋_GB2312" w:eastAsia="仿宋_GB2312"/>
          <w:b/>
          <w:bCs/>
          <w:color w:val="auto"/>
          <w:sz w:val="48"/>
          <w:szCs w:val="48"/>
        </w:rPr>
        <w:t>项目</w:t>
      </w:r>
    </w:p>
    <w:p>
      <w:pPr>
        <w:spacing w:line="360" w:lineRule="auto"/>
        <w:jc w:val="center"/>
        <w:rPr>
          <w:rFonts w:hint="eastAsia" w:ascii="仿宋_GB2312" w:eastAsia="仿宋_GB2312"/>
          <w:b/>
          <w:bCs/>
          <w:color w:val="auto"/>
          <w:sz w:val="48"/>
          <w:szCs w:val="48"/>
        </w:rPr>
      </w:pPr>
      <w:r>
        <w:rPr>
          <w:rFonts w:hint="eastAsia" w:ascii="仿宋_GB2312" w:eastAsia="仿宋_GB2312"/>
          <w:b/>
          <w:bCs/>
          <w:color w:val="auto"/>
          <w:sz w:val="48"/>
          <w:szCs w:val="48"/>
        </w:rPr>
        <w:t>合 同 书</w:t>
      </w:r>
    </w:p>
    <w:p>
      <w:pPr>
        <w:spacing w:line="360" w:lineRule="auto"/>
        <w:rPr>
          <w:rFonts w:hint="eastAsia" w:ascii="仿宋_GB2312" w:eastAsia="仿宋_GB2312"/>
          <w:b/>
          <w:bCs/>
          <w:color w:val="auto"/>
          <w:sz w:val="24"/>
        </w:rPr>
      </w:pPr>
      <w:r>
        <w:rPr>
          <w:rFonts w:hint="eastAsia" w:ascii="仿宋_GB2312" w:eastAsia="仿宋_GB2312"/>
          <w:b/>
          <w:bCs/>
          <w:color w:val="auto"/>
        </w:rPr>
        <w:t xml:space="preserve"> </w:t>
      </w:r>
    </w:p>
    <w:p>
      <w:pPr>
        <w:spacing w:line="360" w:lineRule="auto"/>
        <w:rPr>
          <w:rFonts w:hint="eastAsia" w:ascii="仿宋_GB2312" w:eastAsia="仿宋_GB2312"/>
          <w:b/>
          <w:bCs/>
          <w:color w:val="auto"/>
        </w:rPr>
      </w:pPr>
      <w:r>
        <w:rPr>
          <w:rFonts w:hint="eastAsia" w:ascii="仿宋_GB2312" w:eastAsia="仿宋_GB2312"/>
          <w:b/>
          <w:bCs/>
          <w:color w:val="auto"/>
        </w:rPr>
        <w:t xml:space="preserve"> </w:t>
      </w:r>
    </w:p>
    <w:p>
      <w:pPr>
        <w:spacing w:line="360" w:lineRule="auto"/>
        <w:rPr>
          <w:rFonts w:ascii="仿宋_GB2312" w:eastAsia="仿宋_GB2312"/>
          <w:b/>
          <w:bCs/>
          <w:color w:val="auto"/>
        </w:rPr>
      </w:pPr>
      <w:r>
        <w:rPr>
          <w:rFonts w:hint="eastAsia" w:ascii="仿宋_GB2312" w:eastAsia="仿宋_GB2312"/>
          <w:b/>
          <w:bCs/>
          <w:color w:val="auto"/>
        </w:rPr>
        <w:t xml:space="preserve"> </w:t>
      </w: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color w:val="auto"/>
        </w:rPr>
      </w:pPr>
    </w:p>
    <w:p>
      <w:pPr>
        <w:pStyle w:val="2"/>
        <w:ind w:firstLine="344"/>
        <w:rPr>
          <w:rFonts w:hint="eastAsia"/>
          <w:color w:val="auto"/>
        </w:rPr>
      </w:pPr>
    </w:p>
    <w:p>
      <w:pPr>
        <w:spacing w:line="360" w:lineRule="auto"/>
        <w:rPr>
          <w:rFonts w:hint="eastAsia" w:ascii="仿宋_GB2312" w:eastAsia="仿宋_GB2312"/>
          <w:b/>
          <w:bCs/>
          <w:color w:val="auto"/>
        </w:rPr>
      </w:pPr>
      <w:r>
        <w:rPr>
          <w:rFonts w:hint="eastAsia" w:ascii="仿宋_GB2312" w:eastAsia="仿宋_GB2312"/>
          <w:b/>
          <w:bCs/>
          <w:color w:val="auto"/>
        </w:rPr>
        <w:t xml:space="preserve"> </w:t>
      </w:r>
    </w:p>
    <w:p>
      <w:pPr>
        <w:spacing w:line="360" w:lineRule="auto"/>
        <w:rPr>
          <w:rFonts w:hint="eastAsia" w:ascii="仿宋_GB2312" w:eastAsia="仿宋_GB2312"/>
          <w:b/>
          <w:bCs/>
          <w:color w:val="auto"/>
        </w:rPr>
      </w:pPr>
      <w:r>
        <w:rPr>
          <w:rFonts w:hint="eastAsia" w:ascii="仿宋_GB2312" w:eastAsia="仿宋_GB2312"/>
          <w:b/>
          <w:bCs/>
          <w:color w:val="auto"/>
        </w:rPr>
        <w:t xml:space="preserve"> </w:t>
      </w:r>
    </w:p>
    <w:tbl>
      <w:tblPr>
        <w:tblStyle w:val="15"/>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pPr>
              <w:spacing w:line="360" w:lineRule="auto"/>
              <w:rPr>
                <w:rFonts w:hint="eastAsia" w:ascii="仿宋_GB2312" w:eastAsia="仿宋_GB2312" w:cs="Times New Roman"/>
                <w:b/>
                <w:bCs/>
                <w:color w:val="auto"/>
                <w:sz w:val="20"/>
                <w:szCs w:val="20"/>
                <w:u w:val="single"/>
              </w:rPr>
            </w:pPr>
            <w:r>
              <w:rPr>
                <w:rFonts w:hint="eastAsia" w:ascii="仿宋_GB2312" w:eastAsia="仿宋_GB2312" w:cs="Times New Roman"/>
                <w:b/>
                <w:bCs/>
                <w:color w:val="auto"/>
                <w:sz w:val="20"/>
                <w:szCs w:val="20"/>
              </w:rPr>
              <w:t>采购编号：</w:t>
            </w:r>
            <w:r>
              <w:rPr>
                <w:rFonts w:hint="eastAsia" w:ascii="仿宋_GB2312" w:eastAsia="仿宋_GB2312" w:cs="Times New Roman"/>
                <w:b/>
                <w:bCs/>
                <w:color w:val="auto"/>
                <w:sz w:val="20"/>
                <w:szCs w:val="20"/>
                <w:u w:val="single"/>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pPr>
              <w:spacing w:line="360" w:lineRule="auto"/>
              <w:rPr>
                <w:rFonts w:hint="eastAsia" w:ascii="仿宋_GB2312" w:eastAsia="仿宋_GB2312" w:cs="Times New Roman"/>
                <w:b/>
                <w:bCs/>
                <w:color w:val="auto"/>
                <w:sz w:val="20"/>
                <w:szCs w:val="20"/>
                <w:u w:val="single"/>
              </w:rPr>
            </w:pPr>
          </w:p>
        </w:tc>
      </w:tr>
      <w:tr>
        <w:tblPrEx>
          <w:tblLayout w:type="fixed"/>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pPr>
              <w:spacing w:line="360" w:lineRule="auto"/>
              <w:rPr>
                <w:rFonts w:hint="eastAsia" w:ascii="仿宋_GB2312" w:eastAsia="仿宋_GB2312" w:cs="Times New Roman"/>
                <w:b/>
                <w:bCs/>
                <w:color w:val="auto"/>
                <w:sz w:val="20"/>
                <w:szCs w:val="20"/>
              </w:rPr>
            </w:pPr>
            <w:r>
              <w:rPr>
                <w:rFonts w:hint="eastAsia" w:ascii="仿宋_GB2312" w:eastAsia="仿宋_GB2312" w:cs="Times New Roman"/>
                <w:b/>
                <w:bCs/>
                <w:color w:val="auto"/>
                <w:sz w:val="20"/>
                <w:szCs w:val="20"/>
              </w:rPr>
              <w:t>项目名称：</w:t>
            </w:r>
            <w:r>
              <w:rPr>
                <w:rFonts w:hint="eastAsia" w:ascii="仿宋_GB2312" w:eastAsia="仿宋_GB2312" w:cs="Times New Roman"/>
                <w:b/>
                <w:bCs/>
                <w:color w:val="auto"/>
                <w:sz w:val="20"/>
                <w:szCs w:val="20"/>
                <w:u w:val="single"/>
              </w:rPr>
              <w:t xml:space="preserve">                          </w:t>
            </w:r>
          </w:p>
        </w:tc>
      </w:tr>
    </w:tbl>
    <w:p>
      <w:pPr>
        <w:rPr>
          <w:color w:val="auto"/>
        </w:rPr>
      </w:pPr>
      <w:r>
        <w:rPr>
          <w:color w:val="auto"/>
        </w:rPr>
        <w:br w:type="page"/>
      </w:r>
    </w:p>
    <w:tbl>
      <w:tblPr>
        <w:tblStyle w:val="15"/>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60" w:hRule="atLeast"/>
          <w:jc w:val="center"/>
        </w:trPr>
        <w:tc>
          <w:tcPr>
            <w:tcW w:w="5400" w:type="dxa"/>
            <w:tcBorders>
              <w:top w:val="nil"/>
              <w:left w:val="nil"/>
              <w:bottom w:val="nil"/>
              <w:right w:val="nil"/>
            </w:tcBorders>
          </w:tcPr>
          <w:p>
            <w:pPr>
              <w:spacing w:line="360" w:lineRule="auto"/>
              <w:rPr>
                <w:rFonts w:hint="eastAsia" w:ascii="仿宋_GB2312" w:eastAsia="仿宋_GB2312" w:cs="Times New Roman"/>
                <w:b/>
                <w:bCs/>
                <w:color w:val="auto"/>
                <w:sz w:val="20"/>
                <w:szCs w:val="20"/>
              </w:rPr>
            </w:pPr>
          </w:p>
        </w:tc>
      </w:tr>
    </w:tbl>
    <w:p>
      <w:pPr>
        <w:spacing w:line="360" w:lineRule="auto"/>
        <w:rPr>
          <w:rFonts w:hint="eastAsia" w:ascii="仿宋_GB2312" w:eastAsia="仿宋_GB2312" w:cs="宋体"/>
          <w:color w:val="auto"/>
          <w:sz w:val="24"/>
        </w:rPr>
      </w:pPr>
      <w:r>
        <w:rPr>
          <w:rFonts w:hint="eastAsia" w:ascii="仿宋_GB2312" w:eastAsia="仿宋_GB2312"/>
          <w:color w:val="auto"/>
        </w:rPr>
        <w:t xml:space="preserve"> </w:t>
      </w:r>
    </w:p>
    <w:p>
      <w:pPr>
        <w:spacing w:line="360" w:lineRule="auto"/>
        <w:rPr>
          <w:rFonts w:hint="eastAsia" w:ascii="仿宋_GB2312" w:eastAsia="仿宋_GB2312"/>
          <w:color w:val="auto"/>
        </w:rPr>
      </w:pPr>
      <w:r>
        <w:rPr>
          <w:rFonts w:hint="eastAsia" w:ascii="仿宋_GB2312" w:eastAsia="仿宋_GB2312"/>
          <w:color w:val="auto"/>
        </w:rPr>
        <w:t xml:space="preserve"> </w:t>
      </w:r>
    </w:p>
    <w:p>
      <w:pPr>
        <w:spacing w:line="360" w:lineRule="auto"/>
        <w:rPr>
          <w:b/>
          <w:bCs/>
          <w:color w:val="auto"/>
          <w:sz w:val="24"/>
        </w:rPr>
      </w:pPr>
      <w:r>
        <w:rPr>
          <w:rFonts w:hint="eastAsia"/>
          <w:b/>
          <w:bCs/>
          <w:color w:val="auto"/>
          <w:sz w:val="24"/>
        </w:rPr>
        <w:t>甲  方：</w:t>
      </w:r>
      <w:r>
        <w:rPr>
          <w:rFonts w:hint="eastAsia"/>
          <w:b/>
          <w:bCs/>
          <w:color w:val="auto"/>
          <w:sz w:val="24"/>
          <w:u w:val="single"/>
        </w:rPr>
        <w:t xml:space="preserve">          </w:t>
      </w:r>
    </w:p>
    <w:p>
      <w:pPr>
        <w:spacing w:line="360" w:lineRule="auto"/>
        <w:rPr>
          <w:color w:val="auto"/>
          <w:sz w:val="24"/>
        </w:rPr>
      </w:pPr>
      <w:r>
        <w:rPr>
          <w:rFonts w:hint="eastAsia"/>
          <w:color w:val="auto"/>
          <w:sz w:val="24"/>
        </w:rPr>
        <w:t>电  话：</w:t>
      </w:r>
      <w:r>
        <w:rPr>
          <w:rFonts w:hint="eastAsia"/>
          <w:b/>
          <w:bCs/>
          <w:color w:val="auto"/>
          <w:sz w:val="24"/>
          <w:u w:val="single"/>
        </w:rPr>
        <w:t xml:space="preserve">      </w:t>
      </w:r>
      <w:r>
        <w:rPr>
          <w:rFonts w:hint="eastAsia"/>
          <w:color w:val="auto"/>
          <w:sz w:val="24"/>
        </w:rPr>
        <w:t xml:space="preserve">  </w:t>
      </w:r>
      <w:r>
        <w:rPr>
          <w:color w:val="auto"/>
          <w:sz w:val="24"/>
        </w:rPr>
        <w:t xml:space="preserve">   </w:t>
      </w:r>
      <w:r>
        <w:rPr>
          <w:rFonts w:hint="eastAsia"/>
          <w:color w:val="auto"/>
          <w:sz w:val="24"/>
        </w:rPr>
        <w:t>传  真：</w:t>
      </w:r>
      <w:r>
        <w:rPr>
          <w:rFonts w:hint="eastAsia"/>
          <w:b/>
          <w:bCs/>
          <w:color w:val="auto"/>
          <w:sz w:val="24"/>
          <w:u w:val="single"/>
        </w:rPr>
        <w:t xml:space="preserve">      </w:t>
      </w:r>
      <w:r>
        <w:rPr>
          <w:rFonts w:hint="eastAsia"/>
          <w:color w:val="auto"/>
          <w:sz w:val="24"/>
        </w:rPr>
        <w:t xml:space="preserve">  地  址：</w:t>
      </w:r>
      <w:r>
        <w:rPr>
          <w:rFonts w:hint="eastAsia"/>
          <w:b/>
          <w:bCs/>
          <w:color w:val="auto"/>
          <w:sz w:val="24"/>
          <w:u w:val="single"/>
        </w:rPr>
        <w:t xml:space="preserve">          </w:t>
      </w:r>
    </w:p>
    <w:p>
      <w:pPr>
        <w:spacing w:line="360" w:lineRule="auto"/>
        <w:rPr>
          <w:b/>
          <w:bCs/>
          <w:color w:val="auto"/>
          <w:sz w:val="24"/>
          <w:u w:val="single"/>
        </w:rPr>
      </w:pPr>
      <w:r>
        <w:rPr>
          <w:rFonts w:hint="eastAsia"/>
          <w:b/>
          <w:bCs/>
          <w:color w:val="auto"/>
          <w:sz w:val="24"/>
        </w:rPr>
        <w:t>乙  方：</w:t>
      </w:r>
      <w:r>
        <w:rPr>
          <w:rFonts w:hint="eastAsia"/>
          <w:b/>
          <w:bCs/>
          <w:color w:val="auto"/>
          <w:sz w:val="24"/>
          <w:u w:val="single"/>
        </w:rPr>
        <w:t xml:space="preserve">          </w:t>
      </w:r>
    </w:p>
    <w:p>
      <w:pPr>
        <w:spacing w:line="360" w:lineRule="auto"/>
        <w:rPr>
          <w:color w:val="auto"/>
          <w:sz w:val="24"/>
        </w:rPr>
      </w:pPr>
      <w:r>
        <w:rPr>
          <w:rFonts w:hint="eastAsia"/>
          <w:color w:val="auto"/>
          <w:sz w:val="24"/>
        </w:rPr>
        <w:t>电  话：</w:t>
      </w:r>
      <w:r>
        <w:rPr>
          <w:rFonts w:hint="eastAsia"/>
          <w:b/>
          <w:bCs/>
          <w:color w:val="auto"/>
          <w:sz w:val="24"/>
          <w:u w:val="single"/>
        </w:rPr>
        <w:t xml:space="preserve">      </w:t>
      </w:r>
      <w:r>
        <w:rPr>
          <w:rFonts w:hint="eastAsia"/>
          <w:color w:val="auto"/>
          <w:sz w:val="24"/>
        </w:rPr>
        <w:t xml:space="preserve">  </w:t>
      </w:r>
      <w:r>
        <w:rPr>
          <w:color w:val="auto"/>
          <w:sz w:val="24"/>
        </w:rPr>
        <w:t xml:space="preserve">   </w:t>
      </w:r>
      <w:r>
        <w:rPr>
          <w:rFonts w:hint="eastAsia"/>
          <w:color w:val="auto"/>
          <w:sz w:val="24"/>
        </w:rPr>
        <w:t>传  真：</w:t>
      </w:r>
      <w:r>
        <w:rPr>
          <w:rFonts w:hint="eastAsia"/>
          <w:b/>
          <w:bCs/>
          <w:color w:val="auto"/>
          <w:sz w:val="24"/>
          <w:u w:val="single"/>
        </w:rPr>
        <w:t xml:space="preserve">      </w:t>
      </w:r>
      <w:r>
        <w:rPr>
          <w:rFonts w:hint="eastAsia"/>
          <w:color w:val="auto"/>
          <w:sz w:val="24"/>
        </w:rPr>
        <w:t xml:space="preserve">  地  址：</w:t>
      </w:r>
      <w:r>
        <w:rPr>
          <w:rFonts w:hint="eastAsia"/>
          <w:b/>
          <w:bCs/>
          <w:color w:val="auto"/>
          <w:sz w:val="24"/>
          <w:u w:val="single"/>
        </w:rPr>
        <w:t xml:space="preserve">          </w:t>
      </w:r>
    </w:p>
    <w:p>
      <w:pPr>
        <w:spacing w:line="360" w:lineRule="auto"/>
        <w:rPr>
          <w:b/>
          <w:bCs/>
          <w:color w:val="auto"/>
          <w:sz w:val="24"/>
        </w:rPr>
      </w:pPr>
      <w:r>
        <w:rPr>
          <w:rFonts w:hint="eastAsia"/>
          <w:color w:val="auto"/>
          <w:sz w:val="24"/>
        </w:rPr>
        <w:t>项目名称：</w:t>
      </w:r>
      <w:r>
        <w:rPr>
          <w:rFonts w:hint="eastAsia"/>
          <w:color w:val="auto"/>
          <w:sz w:val="24"/>
          <w:u w:val="single"/>
        </w:rPr>
        <w:t xml:space="preserve">                   </w:t>
      </w:r>
      <w:r>
        <w:rPr>
          <w:rFonts w:hint="eastAsia"/>
          <w:color w:val="auto"/>
          <w:sz w:val="24"/>
        </w:rPr>
        <w:t xml:space="preserve">  采购编号：</w:t>
      </w:r>
      <w:r>
        <w:rPr>
          <w:rFonts w:hint="eastAsia"/>
          <w:color w:val="auto"/>
          <w:sz w:val="24"/>
          <w:u w:val="single"/>
        </w:rPr>
        <w:t xml:space="preserve">          </w:t>
      </w:r>
    </w:p>
    <w:p>
      <w:pPr>
        <w:spacing w:line="360" w:lineRule="auto"/>
        <w:rPr>
          <w:color w:val="auto"/>
          <w:szCs w:val="21"/>
        </w:rPr>
      </w:pPr>
      <w:r>
        <w:rPr>
          <w:rFonts w:hint="eastAsia"/>
          <w:color w:val="auto"/>
          <w:szCs w:val="21"/>
        </w:rPr>
        <w:t xml:space="preserve"> </w:t>
      </w:r>
    </w:p>
    <w:p>
      <w:pPr>
        <w:widowControl/>
        <w:ind w:firstLine="480" w:firstLineChars="200"/>
        <w:rPr>
          <w:rStyle w:val="32"/>
          <w:rFonts w:hint="default" w:asciiTheme="minorEastAsia" w:hAnsiTheme="minorEastAsia"/>
          <w:color w:val="auto"/>
          <w:szCs w:val="21"/>
        </w:rPr>
      </w:pPr>
      <w:r>
        <w:rPr>
          <w:rStyle w:val="32"/>
          <w:rFonts w:hint="default" w:asciiTheme="minorEastAsia" w:hAnsiTheme="minorEastAsia"/>
          <w:color w:val="auto"/>
          <w:sz w:val="24"/>
          <w:szCs w:val="21"/>
        </w:rPr>
        <w:t>根据《中华人民共和国民法典》、《中华人民共和国政府采购法》及采购（项目编号：         ）招标文件的要求和招标结果，经甲乙双方协商一致，签订本合同。双方共同遵守如下条款（服务说明及其他有关合同项目的特定信息由合同附件予以说明，合同附件及本项目的招标文件、投标文件等均为本合同不可分割之一部分）：</w:t>
      </w:r>
    </w:p>
    <w:p>
      <w:pPr>
        <w:spacing w:line="360" w:lineRule="auto"/>
        <w:ind w:firstLine="480" w:firstLineChars="200"/>
        <w:rPr>
          <w:rFonts w:asciiTheme="minorEastAsia" w:hAnsiTheme="minorEastAsia" w:cstheme="minorEastAsia"/>
          <w:b/>
          <w:color w:val="auto"/>
          <w:kern w:val="0"/>
          <w:sz w:val="24"/>
        </w:rPr>
      </w:pPr>
      <w:r>
        <w:rPr>
          <w:rFonts w:hint="eastAsia" w:asciiTheme="minorEastAsia" w:hAnsiTheme="minorEastAsia" w:cstheme="minorEastAsia"/>
          <w:color w:val="auto"/>
          <w:sz w:val="24"/>
        </w:rPr>
        <w:br w:type="textWrapping"/>
      </w:r>
      <w:r>
        <w:rPr>
          <w:rFonts w:hint="eastAsia" w:asciiTheme="minorEastAsia" w:hAnsiTheme="minorEastAsia" w:cstheme="minorEastAsia"/>
          <w:b/>
          <w:color w:val="auto"/>
          <w:kern w:val="0"/>
          <w:sz w:val="24"/>
        </w:rPr>
        <w:t>一、场地布置内容、时间、地点</w:t>
      </w:r>
    </w:p>
    <w:p>
      <w:pPr>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1、双方</w:t>
      </w:r>
      <w:r>
        <w:rPr>
          <w:rFonts w:hint="eastAsia" w:asciiTheme="minorEastAsia" w:hAnsiTheme="minorEastAsia" w:cstheme="minorEastAsia"/>
          <w:color w:val="auto"/>
          <w:sz w:val="24"/>
        </w:rPr>
        <w:t>经协商，甲方聘请乙方负责</w:t>
      </w:r>
      <w:r>
        <w:rPr>
          <w:rFonts w:hint="eastAsia" w:asciiTheme="minorEastAsia" w:hAnsiTheme="minorEastAsia" w:cstheme="minorEastAsia"/>
          <w:color w:val="auto"/>
          <w:sz w:val="24"/>
          <w:u w:val="single"/>
        </w:rPr>
        <w:t>广东省卫生健康宣传教育中心第四届全省</w:t>
      </w:r>
      <w:r>
        <w:rPr>
          <w:rFonts w:hint="eastAsia" w:asciiTheme="minorEastAsia" w:hAnsiTheme="minorEastAsia" w:cstheme="minorEastAsia"/>
          <w:color w:val="auto"/>
          <w:sz w:val="24"/>
          <w:u w:val="single"/>
          <w:lang w:eastAsia="zh-CN"/>
        </w:rPr>
        <w:t>居民健康素养知识</w:t>
      </w:r>
      <w:r>
        <w:rPr>
          <w:rFonts w:hint="eastAsia" w:asciiTheme="minorEastAsia" w:hAnsiTheme="minorEastAsia" w:cstheme="minorEastAsia"/>
          <w:color w:val="auto"/>
          <w:sz w:val="24"/>
          <w:u w:val="single"/>
        </w:rPr>
        <w:t>竞赛省级决赛现场布置搭建执行</w:t>
      </w:r>
      <w:r>
        <w:rPr>
          <w:rFonts w:hint="eastAsia" w:asciiTheme="minorEastAsia" w:hAnsiTheme="minorEastAsia" w:cstheme="minorEastAsia"/>
          <w:color w:val="auto"/>
          <w:sz w:val="24"/>
        </w:rPr>
        <w:t>。</w:t>
      </w:r>
    </w:p>
    <w:p>
      <w:pPr>
        <w:spacing w:line="360" w:lineRule="auto"/>
        <w:ind w:left="239" w:leftChars="114" w:firstLine="240" w:firstLineChars="1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2、服务时间：</w:t>
      </w:r>
    </w:p>
    <w:p>
      <w:pPr>
        <w:spacing w:line="360" w:lineRule="auto"/>
        <w:ind w:left="567"/>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（1）布场时间：</w:t>
      </w:r>
      <w:r>
        <w:rPr>
          <w:rFonts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rPr>
        <w:t>；</w:t>
      </w:r>
    </w:p>
    <w:p>
      <w:pPr>
        <w:spacing w:line="360" w:lineRule="auto"/>
        <w:ind w:left="567"/>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（2）彩排时间</w:t>
      </w:r>
      <w:r>
        <w:rPr>
          <w:rFonts w:hint="eastAsia" w:asciiTheme="minorEastAsia" w:hAnsiTheme="minorEastAsia" w:cstheme="minorEastAsia"/>
          <w:color w:val="auto"/>
          <w:kern w:val="0"/>
          <w:sz w:val="24"/>
          <w:u w:val="single"/>
        </w:rPr>
        <w:t>：</w:t>
      </w:r>
      <w:r>
        <w:rPr>
          <w:rFonts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rPr>
        <w:t>；</w:t>
      </w:r>
    </w:p>
    <w:p>
      <w:pPr>
        <w:spacing w:line="360" w:lineRule="auto"/>
        <w:ind w:left="567"/>
        <w:rPr>
          <w:rFonts w:asciiTheme="minorEastAsia" w:hAnsiTheme="minorEastAsia" w:cstheme="minorEastAsia"/>
          <w:color w:val="auto"/>
          <w:kern w:val="0"/>
          <w:sz w:val="24"/>
          <w:u w:val="single"/>
        </w:rPr>
      </w:pPr>
      <w:r>
        <w:rPr>
          <w:rFonts w:hint="eastAsia" w:asciiTheme="minorEastAsia" w:hAnsiTheme="minorEastAsia" w:cstheme="minorEastAsia"/>
          <w:color w:val="auto"/>
          <w:kern w:val="0"/>
          <w:sz w:val="24"/>
        </w:rPr>
        <w:t>（3）活动时间：</w:t>
      </w:r>
      <w:r>
        <w:rPr>
          <w:rFonts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rPr>
        <w:t>；</w:t>
      </w:r>
    </w:p>
    <w:p>
      <w:pPr>
        <w:spacing w:line="360" w:lineRule="auto"/>
        <w:ind w:left="567"/>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（4）撤场时间：</w:t>
      </w:r>
      <w:r>
        <w:rPr>
          <w:rFonts w:asciiTheme="minorEastAsia" w:hAnsiTheme="minorEastAsia" w:cstheme="minorEastAsia"/>
          <w:color w:val="auto"/>
          <w:kern w:val="0"/>
          <w:sz w:val="24"/>
          <w:u w:val="single"/>
        </w:rPr>
        <w:t xml:space="preserve">                     </w:t>
      </w:r>
    </w:p>
    <w:p>
      <w:pPr>
        <w:spacing w:line="360" w:lineRule="auto"/>
        <w:ind w:left="239" w:leftChars="114" w:firstLine="240" w:firstLineChars="100"/>
        <w:rPr>
          <w:rFonts w:asciiTheme="minorEastAsia" w:hAnsiTheme="minorEastAsia" w:cstheme="minorEastAsia"/>
          <w:b/>
          <w:color w:val="auto"/>
          <w:kern w:val="0"/>
          <w:sz w:val="24"/>
        </w:rPr>
      </w:pPr>
      <w:r>
        <w:rPr>
          <w:rFonts w:hint="eastAsia" w:asciiTheme="minorEastAsia" w:hAnsiTheme="minorEastAsia" w:cstheme="minorEastAsia"/>
          <w:color w:val="auto"/>
          <w:kern w:val="0"/>
          <w:sz w:val="24"/>
        </w:rPr>
        <w:t>3、服务地点：</w:t>
      </w:r>
      <w:r>
        <w:rPr>
          <w:rFonts w:hint="eastAsia" w:asciiTheme="minorEastAsia" w:hAnsiTheme="minorEastAsia" w:cstheme="minorEastAsia"/>
          <w:color w:val="auto"/>
          <w:kern w:val="0"/>
          <w:sz w:val="24"/>
          <w:u w:val="single"/>
        </w:rPr>
        <w:t xml:space="preserve"> </w:t>
      </w:r>
      <w:r>
        <w:rPr>
          <w:rFonts w:asciiTheme="minorEastAsia" w:hAnsiTheme="minorEastAsia" w:cstheme="minorEastAsia"/>
          <w:color w:val="auto"/>
          <w:kern w:val="0"/>
          <w:sz w:val="24"/>
          <w:u w:val="single"/>
        </w:rPr>
        <w:t xml:space="preserve">                         </w:t>
      </w:r>
    </w:p>
    <w:p>
      <w:pPr>
        <w:tabs>
          <w:tab w:val="left" w:pos="720"/>
        </w:tabs>
        <w:autoSpaceDE w:val="0"/>
        <w:autoSpaceDN w:val="0"/>
        <w:adjustRightInd w:val="0"/>
        <w:snapToGrid w:val="0"/>
        <w:spacing w:line="360" w:lineRule="auto"/>
        <w:rPr>
          <w:rFonts w:asciiTheme="minorEastAsia" w:hAnsiTheme="minorEastAsia" w:cstheme="minorEastAsia"/>
          <w:b/>
          <w:color w:val="auto"/>
          <w:kern w:val="0"/>
          <w:sz w:val="24"/>
        </w:rPr>
      </w:pPr>
      <w:r>
        <w:rPr>
          <w:rFonts w:hint="eastAsia" w:asciiTheme="minorEastAsia" w:hAnsiTheme="minorEastAsia" w:cstheme="minorEastAsia"/>
          <w:b/>
          <w:color w:val="auto"/>
          <w:kern w:val="0"/>
          <w:sz w:val="24"/>
        </w:rPr>
        <w:t>二、合同总价及付款方式</w:t>
      </w:r>
    </w:p>
    <w:p>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1、本</w:t>
      </w:r>
      <w:r>
        <w:rPr>
          <w:rFonts w:hint="eastAsia" w:asciiTheme="minorEastAsia" w:hAnsiTheme="minorEastAsia" w:cstheme="minorEastAsia"/>
          <w:color w:val="auto"/>
          <w:sz w:val="24"/>
        </w:rPr>
        <w:t>合同总价为（人民币）</w:t>
      </w:r>
      <w:r>
        <w:rPr>
          <w:rFonts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br w:type="textWrapping"/>
      </w:r>
      <w:r>
        <w:rPr>
          <w:rFonts w:hint="eastAsia" w:asciiTheme="minorEastAsia" w:hAnsiTheme="minorEastAsia" w:cstheme="minorEastAsia"/>
          <w:color w:val="auto"/>
          <w:kern w:val="0"/>
          <w:sz w:val="24"/>
        </w:rPr>
        <w:t xml:space="preserve">    2、付款方式：</w:t>
      </w:r>
    </w:p>
    <w:p>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（1）合同签订后7个工作日内，</w:t>
      </w:r>
      <w:r>
        <w:rPr>
          <w:rFonts w:hint="eastAsia" w:asciiTheme="minorEastAsia" w:hAnsiTheme="minorEastAsia" w:cstheme="minorEastAsia"/>
          <w:color w:val="auto"/>
          <w:kern w:val="0"/>
          <w:sz w:val="24"/>
          <w:lang w:eastAsia="zh-CN"/>
        </w:rPr>
        <w:t>乙方开出发票后，</w:t>
      </w:r>
      <w:r>
        <w:rPr>
          <w:rFonts w:hint="eastAsia" w:asciiTheme="minorEastAsia" w:hAnsiTheme="minorEastAsia" w:cstheme="minorEastAsia"/>
          <w:color w:val="auto"/>
          <w:kern w:val="0"/>
          <w:sz w:val="24"/>
        </w:rPr>
        <w:t>甲方向乙方支付本合同预付款（合同总价的50%），即：</w:t>
      </w:r>
      <w:r>
        <w:rPr>
          <w:rFonts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rPr>
        <w:t>；</w:t>
      </w:r>
    </w:p>
    <w:p>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（2）活动结束后7个工作日内，</w:t>
      </w:r>
      <w:r>
        <w:rPr>
          <w:rFonts w:hint="eastAsia" w:asciiTheme="minorEastAsia" w:hAnsiTheme="minorEastAsia" w:cstheme="minorEastAsia"/>
          <w:color w:val="auto"/>
          <w:kern w:val="0"/>
          <w:sz w:val="24"/>
          <w:lang w:eastAsia="zh-CN"/>
        </w:rPr>
        <w:t>乙方开出发票后，</w:t>
      </w:r>
      <w:r>
        <w:rPr>
          <w:rFonts w:hint="eastAsia" w:asciiTheme="minorEastAsia" w:hAnsiTheme="minorEastAsia" w:cstheme="minorEastAsia"/>
          <w:color w:val="auto"/>
          <w:kern w:val="0"/>
          <w:sz w:val="24"/>
        </w:rPr>
        <w:t>甲方向乙方支付本合同尾款（合同总价的50%），即：</w:t>
      </w:r>
      <w:r>
        <w:rPr>
          <w:rFonts w:asciiTheme="minorEastAsia" w:hAnsiTheme="minorEastAsia" w:cstheme="minorEastAsia"/>
          <w:color w:val="auto"/>
          <w:kern w:val="0"/>
          <w:sz w:val="24"/>
          <w:u w:val="single"/>
        </w:rPr>
        <w:t xml:space="preserve">                               </w:t>
      </w:r>
      <w:r>
        <w:rPr>
          <w:rFonts w:hint="eastAsia" w:asciiTheme="minorEastAsia" w:hAnsiTheme="minorEastAsia" w:cstheme="minorEastAsia"/>
          <w:color w:val="auto"/>
          <w:kern w:val="0"/>
          <w:sz w:val="24"/>
          <w:u w:val="single"/>
        </w:rPr>
        <w:t>。</w:t>
      </w:r>
    </w:p>
    <w:p>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3、乙方开户信息：</w:t>
      </w:r>
    </w:p>
    <w:p>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对公账号开户全称：</w:t>
      </w:r>
      <w:r>
        <w:rPr>
          <w:rFonts w:asciiTheme="minorEastAsia" w:hAnsiTheme="minorEastAsia" w:cstheme="minorEastAsia"/>
          <w:color w:val="auto"/>
          <w:sz w:val="24"/>
        </w:rPr>
        <w:t xml:space="preserve"> </w:t>
      </w:r>
    </w:p>
    <w:p>
      <w:pPr>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开户银行:</w:t>
      </w:r>
    </w:p>
    <w:p>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kern w:val="0"/>
          <w:sz w:val="24"/>
        </w:rPr>
        <w:t>银行账号:</w:t>
      </w:r>
    </w:p>
    <w:p>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4、本合同总价费用明细见附件《广东省卫生健康宣传教育中心</w:t>
      </w:r>
      <w:r>
        <w:rPr>
          <w:rFonts w:hint="eastAsia" w:asciiTheme="minorEastAsia" w:hAnsiTheme="minorEastAsia" w:cstheme="minorEastAsia"/>
          <w:color w:val="auto"/>
          <w:kern w:val="0"/>
          <w:sz w:val="24"/>
          <w:lang w:eastAsia="zh-CN"/>
        </w:rPr>
        <w:t>第四届全省居民健康素养知识竞赛</w:t>
      </w:r>
      <w:r>
        <w:rPr>
          <w:rFonts w:hint="eastAsia" w:asciiTheme="minorEastAsia" w:hAnsiTheme="minorEastAsia" w:cstheme="minorEastAsia"/>
          <w:color w:val="auto"/>
          <w:kern w:val="0"/>
          <w:sz w:val="24"/>
        </w:rPr>
        <w:t>省级决赛现场布置费用预算》。</w:t>
      </w:r>
    </w:p>
    <w:p>
      <w:pPr>
        <w:adjustRightInd w:val="0"/>
        <w:snapToGrid w:val="0"/>
        <w:spacing w:line="360" w:lineRule="auto"/>
        <w:ind w:firstLine="480" w:firstLineChars="200"/>
        <w:rPr>
          <w:color w:val="auto"/>
        </w:rPr>
      </w:pPr>
      <w:r>
        <w:rPr>
          <w:rFonts w:hint="eastAsia" w:asciiTheme="minorEastAsia" w:hAnsiTheme="minorEastAsia" w:cstheme="minorEastAsia"/>
          <w:color w:val="auto"/>
          <w:kern w:val="0"/>
          <w:sz w:val="24"/>
        </w:rPr>
        <w:t>5、如竞赛举办时，疫情出现反复，原定的竞赛方案需要调整，则现场布置采购服务费用按照实际发生金额结算，且结算总金额不超过成交价。</w:t>
      </w:r>
    </w:p>
    <w:p>
      <w:pPr>
        <w:snapToGrid w:val="0"/>
        <w:spacing w:line="360" w:lineRule="auto"/>
        <w:textAlignment w:val="baseline"/>
        <w:rPr>
          <w:rFonts w:asciiTheme="minorEastAsia" w:hAnsiTheme="minorEastAsia" w:cstheme="minorEastAsia"/>
          <w:b/>
          <w:color w:val="auto"/>
          <w:sz w:val="24"/>
        </w:rPr>
      </w:pPr>
      <w:r>
        <w:rPr>
          <w:rFonts w:hint="eastAsia" w:asciiTheme="minorEastAsia" w:hAnsiTheme="minorEastAsia" w:cstheme="minorEastAsia"/>
          <w:b/>
          <w:color w:val="auto"/>
          <w:sz w:val="24"/>
        </w:rPr>
        <w:t>三、甲方权利和义务</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rPr>
        <w:t>1、甲方有权要求乙方工作人员按时保质完成场地布置等相关工作，有权检查、监督乙方的工作,并对乙方的工作质量及效果提出要求。</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rPr>
        <w:t>2、如对乙方人员原定的工作有所增加或更改，必须提前告知乙方并通过协商得到乙方同意方可实行。</w:t>
      </w:r>
    </w:p>
    <w:p>
      <w:pPr>
        <w:snapToGrid w:val="0"/>
        <w:spacing w:line="360" w:lineRule="auto"/>
        <w:ind w:firstLine="480" w:firstLineChars="200"/>
        <w:textAlignment w:val="baseline"/>
        <w:rPr>
          <w:color w:val="auto"/>
        </w:rPr>
      </w:pPr>
      <w:r>
        <w:rPr>
          <w:rFonts w:hint="eastAsia" w:asciiTheme="minorEastAsia" w:hAnsiTheme="minorEastAsia" w:cstheme="minorEastAsia"/>
          <w:color w:val="auto"/>
          <w:sz w:val="24"/>
        </w:rPr>
        <w:t>3、甲方应按本协议规定及时支付费用给乙方。</w:t>
      </w:r>
    </w:p>
    <w:p>
      <w:pPr>
        <w:snapToGrid w:val="0"/>
        <w:spacing w:line="360" w:lineRule="auto"/>
        <w:textAlignment w:val="baseline"/>
        <w:rPr>
          <w:rFonts w:asciiTheme="minorEastAsia" w:hAnsiTheme="minorEastAsia" w:cstheme="minorEastAsia"/>
          <w:b/>
          <w:color w:val="auto"/>
          <w:sz w:val="24"/>
        </w:rPr>
      </w:pPr>
      <w:r>
        <w:rPr>
          <w:rFonts w:hint="eastAsia" w:asciiTheme="minorEastAsia" w:hAnsiTheme="minorEastAsia" w:cstheme="minorEastAsia"/>
          <w:b/>
          <w:color w:val="auto"/>
          <w:sz w:val="24"/>
        </w:rPr>
        <w:t>四、乙方权利和义务</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rPr>
        <w:t>1、乙方按照合同内容及附件项目完成项目工作，不能擅自取消甲方协议中规定的工作。</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rPr>
        <w:t>2、未经甲方允许乙方不得擅自更换人员，以保证甲方工作圆满成功。</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rPr>
        <w:t>3、乙方在彩排和工作期间必须按时到达现场，工作时间内不得迟到早退。</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rPr>
        <w:t>4、工作时间内，所有工作人员须提前半小时准备就位，工作人员不得随意离开自己的工作岗位。</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、乙方应保证其提供的活动设备、器材与合同附件规定的一致，器材状况良好，周边线材配置充足，安全保障性上能够满足甲方要求，并在甲方规定的时间内完成安装测试，通过甲方验收。</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rPr>
        <w:t>、活动期间，如因乙方原因导致活动场地内的设备设施损坏，乙方需承担相应赔偿责任。</w:t>
      </w:r>
    </w:p>
    <w:p>
      <w:pPr>
        <w:snapToGrid w:val="0"/>
        <w:spacing w:line="360" w:lineRule="auto"/>
        <w:ind w:firstLine="480" w:firstLineChars="200"/>
        <w:textAlignment w:val="baseline"/>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7</w:t>
      </w:r>
      <w:r>
        <w:rPr>
          <w:rFonts w:hint="eastAsia" w:asciiTheme="minorEastAsia" w:hAnsiTheme="minorEastAsia" w:cstheme="minorEastAsia"/>
          <w:color w:val="auto"/>
          <w:sz w:val="24"/>
        </w:rPr>
        <w:t>、活动期间，乙方必须对场地布置的安全负责，凡发生布置场地及布置使用的设备设施的倒塌、坠落等安全事故而使甲方或任何第三方的财产或人身受到损害的，均由乙方承担全部责任。</w:t>
      </w:r>
    </w:p>
    <w:p>
      <w:pPr>
        <w:snapToGrid w:val="0"/>
        <w:spacing w:line="360" w:lineRule="auto"/>
        <w:textAlignment w:val="baseline"/>
        <w:rPr>
          <w:rFonts w:asciiTheme="minorEastAsia" w:hAnsiTheme="minorEastAsia" w:cstheme="minorEastAsia"/>
          <w:b/>
          <w:color w:val="auto"/>
          <w:kern w:val="0"/>
          <w:sz w:val="24"/>
        </w:rPr>
      </w:pPr>
      <w:r>
        <w:rPr>
          <w:rFonts w:hint="eastAsia" w:asciiTheme="minorEastAsia" w:hAnsiTheme="minorEastAsia" w:cstheme="minorEastAsia"/>
          <w:b/>
          <w:color w:val="auto"/>
          <w:kern w:val="0"/>
          <w:sz w:val="24"/>
        </w:rPr>
        <w:t>五、违约责任</w:t>
      </w:r>
    </w:p>
    <w:p>
      <w:pPr>
        <w:tabs>
          <w:tab w:val="left" w:pos="0"/>
        </w:tabs>
        <w:autoSpaceDE w:val="0"/>
        <w:autoSpaceDN w:val="0"/>
        <w:adjustRightInd w:val="0"/>
        <w:snapToGri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bCs/>
          <w:color w:val="auto"/>
          <w:kern w:val="0"/>
          <w:sz w:val="24"/>
        </w:rPr>
        <w:t>1、甲方</w:t>
      </w:r>
      <w:r>
        <w:rPr>
          <w:rFonts w:hint="eastAsia" w:asciiTheme="minorEastAsia" w:hAnsiTheme="minorEastAsia" w:cstheme="minorEastAsia"/>
          <w:color w:val="auto"/>
          <w:kern w:val="0"/>
          <w:sz w:val="24"/>
        </w:rPr>
        <w:t>如未按上述合同约定履行义务，影响本次活动的正常进行，一切后果由甲方承担，并须向乙方赔偿该项内容损失签约金额的100％</w:t>
      </w:r>
      <w:r>
        <w:rPr>
          <w:rFonts w:hint="eastAsia" w:asciiTheme="minorEastAsia" w:hAnsiTheme="minorEastAsia" w:cstheme="minorEastAsia"/>
          <w:b w:val="0"/>
          <w:bCs w:val="0"/>
          <w:color w:val="auto"/>
          <w:kern w:val="0"/>
          <w:sz w:val="24"/>
        </w:rPr>
        <w:t>。</w:t>
      </w:r>
    </w:p>
    <w:p>
      <w:pPr>
        <w:tabs>
          <w:tab w:val="left" w:pos="0"/>
        </w:tabs>
        <w:autoSpaceDE w:val="0"/>
        <w:autoSpaceDN w:val="0"/>
        <w:adjustRightInd w:val="0"/>
        <w:snapToGrid w:val="0"/>
        <w:spacing w:line="360" w:lineRule="auto"/>
        <w:ind w:firstLine="480" w:firstLineChars="200"/>
        <w:jc w:val="left"/>
        <w:rPr>
          <w:color w:val="auto"/>
        </w:rPr>
      </w:pPr>
      <w:r>
        <w:rPr>
          <w:rFonts w:hint="eastAsia" w:asciiTheme="minorEastAsia" w:hAnsiTheme="minorEastAsia" w:cstheme="minorEastAsia"/>
          <w:color w:val="auto"/>
          <w:kern w:val="0"/>
          <w:sz w:val="24"/>
        </w:rPr>
        <w:t>2、乙方如违反合同，如逾期进场布置、竣工或逾期履行其他任何一项义务的，一切后果由乙方承担，并须向甲方赔偿该项内容签约金额100%。</w:t>
      </w:r>
    </w:p>
    <w:p>
      <w:pPr>
        <w:tabs>
          <w:tab w:val="left" w:pos="0"/>
        </w:tabs>
        <w:autoSpaceDE w:val="0"/>
        <w:autoSpaceDN w:val="0"/>
        <w:adjustRightInd w:val="0"/>
        <w:snapToGrid w:val="0"/>
        <w:spacing w:line="360" w:lineRule="auto"/>
        <w:ind w:firstLine="1"/>
        <w:rPr>
          <w:rFonts w:asciiTheme="minorEastAsia" w:hAnsiTheme="minorEastAsia" w:cstheme="minorEastAsia"/>
          <w:b/>
          <w:color w:val="auto"/>
          <w:kern w:val="0"/>
          <w:sz w:val="24"/>
        </w:rPr>
      </w:pPr>
      <w:r>
        <w:rPr>
          <w:rFonts w:hint="eastAsia" w:asciiTheme="minorEastAsia" w:hAnsiTheme="minorEastAsia" w:cstheme="minorEastAsia"/>
          <w:b/>
          <w:color w:val="auto"/>
          <w:kern w:val="0"/>
          <w:sz w:val="24"/>
        </w:rPr>
        <w:t>六、互不承担责任</w:t>
      </w:r>
    </w:p>
    <w:p>
      <w:pPr>
        <w:spacing w:line="360" w:lineRule="auto"/>
        <w:ind w:firstLine="480" w:firstLineChars="200"/>
        <w:rPr>
          <w:color w:val="auto"/>
        </w:rPr>
      </w:pPr>
      <w:r>
        <w:rPr>
          <w:rFonts w:hint="eastAsia" w:asciiTheme="minorEastAsia" w:hAnsiTheme="minorEastAsia" w:cstheme="minorEastAsia"/>
          <w:color w:val="auto"/>
          <w:kern w:val="0"/>
          <w:sz w:val="24"/>
        </w:rPr>
        <w:t>如因不可抗拒的因素，如战争、灾害</w:t>
      </w:r>
      <w:r>
        <w:rPr>
          <w:rFonts w:hint="eastAsia" w:asciiTheme="minorEastAsia" w:hAnsiTheme="minorEastAsia" w:cstheme="minorEastAsia"/>
          <w:color w:val="auto"/>
          <w:kern w:val="0"/>
          <w:sz w:val="24"/>
          <w:lang w:eastAsia="zh-CN"/>
        </w:rPr>
        <w:t>、疫情</w:t>
      </w:r>
      <w:r>
        <w:rPr>
          <w:rFonts w:hint="eastAsia" w:asciiTheme="minorEastAsia" w:hAnsiTheme="minorEastAsia" w:cstheme="minorEastAsia"/>
          <w:color w:val="auto"/>
          <w:kern w:val="0"/>
          <w:sz w:val="24"/>
        </w:rPr>
        <w:t>等导致演出不能进行所造成的损失，双方互不承担责任。</w:t>
      </w:r>
    </w:p>
    <w:p>
      <w:pPr>
        <w:spacing w:line="360" w:lineRule="auto"/>
        <w:ind w:left="482" w:hanging="482" w:hangingChars="200"/>
        <w:rPr>
          <w:rFonts w:asciiTheme="minorEastAsia" w:hAnsiTheme="minorEastAsia" w:cstheme="minorEastAsia"/>
          <w:b/>
          <w:color w:val="auto"/>
          <w:kern w:val="0"/>
          <w:sz w:val="24"/>
        </w:rPr>
      </w:pPr>
      <w:r>
        <w:rPr>
          <w:rFonts w:hint="eastAsia" w:asciiTheme="minorEastAsia" w:hAnsiTheme="minorEastAsia" w:cstheme="minorEastAsia"/>
          <w:b/>
          <w:color w:val="auto"/>
          <w:kern w:val="0"/>
          <w:sz w:val="24"/>
        </w:rPr>
        <w:t>七、合同生效</w:t>
      </w:r>
    </w:p>
    <w:p>
      <w:pPr>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1、本合同1式4份，甲方持3份，乙方持1份，自双方代表签字盖章后生效。</w:t>
      </w:r>
    </w:p>
    <w:p>
      <w:pPr>
        <w:spacing w:line="360" w:lineRule="auto"/>
        <w:ind w:firstLine="480" w:firstLineChars="200"/>
        <w:rPr>
          <w:color w:val="auto"/>
        </w:rPr>
      </w:pPr>
      <w:r>
        <w:rPr>
          <w:rFonts w:hint="eastAsia" w:asciiTheme="minorEastAsia" w:hAnsiTheme="minorEastAsia" w:cstheme="minorEastAsia"/>
          <w:color w:val="auto"/>
          <w:kern w:val="0"/>
          <w:sz w:val="24"/>
        </w:rPr>
        <w:t>2、本合同未尽事宜，可由甲乙双方共同协商达成补充协议，补充协议中如有修改本合同的内容, 以补充协议为准。</w:t>
      </w:r>
    </w:p>
    <w:p>
      <w:pPr>
        <w:spacing w:line="360" w:lineRule="auto"/>
        <w:rPr>
          <w:rFonts w:asciiTheme="minorEastAsia" w:hAnsiTheme="minorEastAsia" w:cstheme="minorEastAsia"/>
          <w:color w:val="auto"/>
          <w:sz w:val="24"/>
        </w:rPr>
      </w:pPr>
      <w:r>
        <w:rPr>
          <w:rFonts w:hint="eastAsia" w:asciiTheme="minorEastAsia" w:hAnsiTheme="minorEastAsia" w:cstheme="minorEastAsia"/>
          <w:b/>
          <w:color w:val="auto"/>
          <w:kern w:val="0"/>
          <w:sz w:val="24"/>
        </w:rPr>
        <w:t xml:space="preserve">八、争议解决办法 </w:t>
      </w:r>
      <w:r>
        <w:rPr>
          <w:rFonts w:hint="eastAsia" w:asciiTheme="minorEastAsia" w:hAnsiTheme="minorEastAsia" w:cstheme="minorEastAsia"/>
          <w:color w:val="auto"/>
          <w:kern w:val="0"/>
          <w:sz w:val="24"/>
        </w:rPr>
        <w:br w:type="textWrapping"/>
      </w:r>
      <w:r>
        <w:rPr>
          <w:rFonts w:hint="eastAsia" w:asciiTheme="minorEastAsia" w:hAnsiTheme="minorEastAsia" w:cstheme="minorEastAsia"/>
          <w:snapToGrid w:val="0"/>
          <w:color w:val="auto"/>
          <w:sz w:val="24"/>
        </w:rPr>
        <w:t xml:space="preserve">    凡因本协议所引起或与本协议有关的一切争议，包括任何对本协议的成立、生效或终止的置疑，</w:t>
      </w:r>
      <w:r>
        <w:rPr>
          <w:rFonts w:hint="eastAsia" w:asciiTheme="minorEastAsia" w:hAnsiTheme="minorEastAsia" w:cstheme="minorEastAsia"/>
          <w:color w:val="auto"/>
          <w:sz w:val="24"/>
        </w:rPr>
        <w:t>可提交至甲方所在地人民法院诉讼处理。</w:t>
      </w:r>
    </w:p>
    <w:p>
      <w:pPr>
        <w:pStyle w:val="2"/>
        <w:ind w:left="840" w:leftChars="400" w:firstLine="0" w:firstLineChars="0"/>
        <w:rPr>
          <w:color w:val="auto"/>
        </w:rPr>
      </w:pPr>
    </w:p>
    <w:p>
      <w:pPr>
        <w:snapToGrid w:val="0"/>
        <w:spacing w:line="360" w:lineRule="auto"/>
        <w:rPr>
          <w:rFonts w:asciiTheme="minorEastAsia" w:hAnsiTheme="minorEastAsia" w:cstheme="minorEastAsia"/>
          <w:color w:val="auto"/>
          <w:kern w:val="0"/>
          <w:sz w:val="18"/>
          <w:szCs w:val="18"/>
        </w:rPr>
      </w:pPr>
    </w:p>
    <w:p>
      <w:pPr>
        <w:snapToGrid w:val="0"/>
        <w:spacing w:line="360" w:lineRule="auto"/>
        <w:rPr>
          <w:rFonts w:asciiTheme="minorEastAsia" w:hAnsiTheme="minorEastAsia" w:cstheme="minorEastAsia"/>
          <w:color w:val="auto"/>
          <w:szCs w:val="21"/>
        </w:rPr>
      </w:pPr>
      <w:r>
        <w:rPr>
          <w:rFonts w:hint="eastAsia" w:asciiTheme="minorEastAsia" w:hAnsiTheme="minorEastAsia" w:cstheme="minorEastAsia"/>
          <w:color w:val="auto"/>
          <w:kern w:val="0"/>
          <w:szCs w:val="21"/>
        </w:rPr>
        <w:t>甲方：</w:t>
      </w:r>
      <w:r>
        <w:rPr>
          <w:rFonts w:hint="eastAsia" w:asciiTheme="minorEastAsia" w:hAnsiTheme="minorEastAsia" w:cstheme="minorEastAsia"/>
          <w:b/>
          <w:color w:val="auto"/>
          <w:kern w:val="0"/>
          <w:szCs w:val="21"/>
        </w:rPr>
        <w:t xml:space="preserve"> </w:t>
      </w:r>
      <w:r>
        <w:rPr>
          <w:rFonts w:asciiTheme="minorEastAsia" w:hAnsiTheme="minorEastAsia" w:cstheme="minorEastAsia"/>
          <w:b/>
          <w:color w:val="auto"/>
          <w:kern w:val="0"/>
          <w:szCs w:val="21"/>
        </w:rPr>
        <w:t xml:space="preserve">                           </w:t>
      </w:r>
      <w:r>
        <w:rPr>
          <w:rFonts w:hint="eastAsia" w:asciiTheme="minorEastAsia" w:hAnsiTheme="minorEastAsia" w:cstheme="minorEastAsia"/>
          <w:color w:val="auto"/>
          <w:kern w:val="0"/>
          <w:szCs w:val="21"/>
        </w:rPr>
        <w:t xml:space="preserve">     乙方：</w:t>
      </w:r>
    </w:p>
    <w:p>
      <w:pPr>
        <w:tabs>
          <w:tab w:val="left" w:pos="720"/>
        </w:tabs>
        <w:autoSpaceDE w:val="0"/>
        <w:autoSpaceDN w:val="0"/>
        <w:adjustRightInd w:val="0"/>
        <w:snapToGrid w:val="0"/>
        <w:spacing w:line="360" w:lineRule="auto"/>
        <w:ind w:left="105" w:hanging="105" w:hangingChars="50"/>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代表（签字）：                         代表（签字）： </w:t>
      </w:r>
    </w:p>
    <w:p>
      <w:pPr>
        <w:tabs>
          <w:tab w:val="left" w:pos="720"/>
        </w:tabs>
        <w:autoSpaceDE w:val="0"/>
        <w:autoSpaceDN w:val="0"/>
        <w:adjustRightInd w:val="0"/>
        <w:snapToGrid w:val="0"/>
        <w:spacing w:line="360" w:lineRule="auto"/>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电话：</w:t>
      </w:r>
      <w:r>
        <w:rPr>
          <w:rFonts w:asciiTheme="minorEastAsia" w:hAnsiTheme="minorEastAsia" w:cstheme="minorEastAsia"/>
          <w:color w:val="auto"/>
          <w:kern w:val="0"/>
          <w:szCs w:val="21"/>
        </w:rPr>
        <w:t xml:space="preserve">            </w:t>
      </w:r>
      <w:r>
        <w:rPr>
          <w:rFonts w:hint="eastAsia" w:asciiTheme="minorEastAsia" w:hAnsiTheme="minorEastAsia" w:cstheme="minorEastAsia"/>
          <w:color w:val="auto"/>
          <w:kern w:val="0"/>
          <w:szCs w:val="21"/>
        </w:rPr>
        <w:t xml:space="preserve">                     电话：</w:t>
      </w:r>
    </w:p>
    <w:p>
      <w:pPr>
        <w:tabs>
          <w:tab w:val="left" w:pos="720"/>
        </w:tabs>
        <w:autoSpaceDE w:val="0"/>
        <w:autoSpaceDN w:val="0"/>
        <w:adjustRightInd w:val="0"/>
        <w:snapToGrid w:val="0"/>
        <w:spacing w:line="360" w:lineRule="auto"/>
        <w:rPr>
          <w:rFonts w:asciiTheme="minorEastAsia" w:hAnsiTheme="minorEastAsia" w:cstheme="minorEastAsia"/>
          <w:color w:val="auto"/>
          <w:kern w:val="0"/>
          <w:szCs w:val="21"/>
          <w:u w:val="single"/>
        </w:rPr>
      </w:pPr>
      <w:r>
        <w:rPr>
          <w:rFonts w:hint="eastAsia" w:asciiTheme="minorEastAsia" w:hAnsiTheme="minorEastAsia" w:cstheme="minorEastAsia"/>
          <w:color w:val="auto"/>
          <w:kern w:val="0"/>
          <w:szCs w:val="21"/>
        </w:rPr>
        <w:t xml:space="preserve">地址： </w:t>
      </w:r>
      <w:r>
        <w:rPr>
          <w:rFonts w:asciiTheme="minorEastAsia" w:hAnsiTheme="minorEastAsia" w:cstheme="minorEastAsia"/>
          <w:color w:val="auto"/>
          <w:kern w:val="0"/>
          <w:szCs w:val="21"/>
        </w:rPr>
        <w:t xml:space="preserve">                          </w:t>
      </w:r>
      <w:r>
        <w:rPr>
          <w:rFonts w:hint="eastAsia" w:asciiTheme="minorEastAsia" w:hAnsiTheme="minorEastAsia" w:cstheme="minorEastAsia"/>
          <w:color w:val="auto"/>
          <w:kern w:val="0"/>
          <w:szCs w:val="21"/>
        </w:rPr>
        <w:t xml:space="preserve">      地址： </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日期：                                 日期：</w:t>
      </w:r>
    </w:p>
    <w:p>
      <w:pPr>
        <w:rPr>
          <w:rFonts w:hint="eastAsia"/>
          <w:color w:val="auto"/>
        </w:rPr>
      </w:pPr>
    </w:p>
    <w:p>
      <w:pPr>
        <w:pStyle w:val="14"/>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shd w:val="clear" w:color="auto" w:fill="FFFFFF"/>
        </w:rPr>
      </w:pPr>
    </w:p>
    <w:p>
      <w:pPr>
        <w:pStyle w:val="5"/>
        <w:pageBreakBefore/>
        <w:spacing w:line="360" w:lineRule="auto"/>
        <w:jc w:val="center"/>
        <w:rPr>
          <w:rFonts w:ascii="仿宋_GB2312" w:hAnsi="仿宋_GB2312" w:eastAsia="仿宋_GB2312" w:cs="仿宋_GB2312"/>
          <w:b w:val="0"/>
          <w:bCs w:val="0"/>
          <w:color w:val="auto"/>
          <w:sz w:val="28"/>
          <w:szCs w:val="28"/>
        </w:rPr>
      </w:pPr>
      <w:bookmarkStart w:id="37" w:name="_Toc101843133"/>
      <w:bookmarkStart w:id="38" w:name="_Toc101771380"/>
      <w:bookmarkStart w:id="39" w:name="_Toc41723938"/>
      <w:bookmarkStart w:id="40" w:name="_Toc454803242"/>
      <w:bookmarkStart w:id="41" w:name="_Toc41884708"/>
      <w:bookmarkStart w:id="42" w:name="_Toc38947808"/>
      <w:bookmarkStart w:id="43" w:name="_Toc101775133"/>
      <w:bookmarkStart w:id="44" w:name="_Toc101951271"/>
      <w:bookmarkStart w:id="45" w:name="_Toc42313174"/>
      <w:bookmarkStart w:id="46" w:name="_Toc40762376"/>
      <w:r>
        <w:rPr>
          <w:rFonts w:hint="eastAsia" w:ascii="仿宋_GB2312" w:hAnsi="仿宋_GB2312" w:eastAsia="仿宋_GB2312" w:cs="仿宋_GB2312"/>
          <w:b w:val="0"/>
          <w:bCs w:val="0"/>
          <w:color w:val="auto"/>
          <w:sz w:val="28"/>
          <w:szCs w:val="28"/>
        </w:rPr>
        <w:t>第三部分 响应文件格式</w:t>
      </w:r>
      <w:bookmarkEnd w:id="37"/>
      <w:bookmarkEnd w:id="38"/>
      <w:bookmarkEnd w:id="39"/>
      <w:bookmarkEnd w:id="40"/>
      <w:bookmarkEnd w:id="41"/>
      <w:bookmarkEnd w:id="42"/>
      <w:bookmarkEnd w:id="43"/>
      <w:bookmarkEnd w:id="44"/>
      <w:bookmarkEnd w:id="45"/>
      <w:bookmarkEnd w:id="46"/>
    </w:p>
    <w:p>
      <w:pPr>
        <w:pStyle w:val="6"/>
        <w:spacing w:line="360" w:lineRule="auto"/>
        <w:ind w:firstLine="560" w:firstLineChars="200"/>
        <w:rPr>
          <w:rFonts w:ascii="仿宋_GB2312" w:hAnsi="仿宋_GB2312" w:eastAsia="仿宋_GB2312" w:cs="仿宋_GB2312"/>
          <w:color w:val="auto"/>
          <w:sz w:val="28"/>
          <w:szCs w:val="28"/>
        </w:rPr>
      </w:pPr>
      <w:bookmarkStart w:id="47" w:name="_Toc42394520"/>
      <w:bookmarkStart w:id="48" w:name="_Toc38947810"/>
      <w:bookmarkStart w:id="49" w:name="_Toc42394675"/>
      <w:bookmarkStart w:id="50" w:name="_Toc98579612"/>
      <w:bookmarkStart w:id="51" w:name="_Toc175644396"/>
      <w:bookmarkStart w:id="52" w:name="_Toc41884709"/>
      <w:bookmarkStart w:id="53" w:name="_Toc98579013"/>
      <w:bookmarkStart w:id="54" w:name="_Toc101771381"/>
      <w:bookmarkStart w:id="55" w:name="_Toc101951272"/>
      <w:bookmarkStart w:id="56" w:name="_Toc175106977"/>
      <w:bookmarkStart w:id="57" w:name="_Toc50276167"/>
      <w:bookmarkStart w:id="58" w:name="_Toc50276168"/>
      <w:bookmarkStart w:id="59" w:name="_Toc98579071"/>
      <w:bookmarkStart w:id="60" w:name="_Toc40762378"/>
      <w:bookmarkStart w:id="61" w:name="_Toc101775134"/>
      <w:bookmarkStart w:id="62" w:name="_Toc38947809"/>
      <w:bookmarkStart w:id="63" w:name="_Toc42394676"/>
      <w:bookmarkStart w:id="64" w:name="_Toc42313176"/>
      <w:bookmarkStart w:id="65" w:name="_Toc98580295"/>
      <w:bookmarkStart w:id="66" w:name="_Toc101843134"/>
      <w:bookmarkStart w:id="67" w:name="_Toc41884710"/>
      <w:bookmarkStart w:id="68" w:name="_Toc41723940"/>
      <w:bookmarkStart w:id="69" w:name="_Toc42394519"/>
      <w:bookmarkStart w:id="70" w:name="_Toc41723939"/>
      <w:bookmarkStart w:id="71" w:name="_Toc40762377"/>
      <w:bookmarkStart w:id="72" w:name="_Toc42313175"/>
      <w:r>
        <w:rPr>
          <w:rFonts w:hint="eastAsia" w:ascii="仿宋_GB2312" w:hAnsi="仿宋_GB2312" w:eastAsia="仿宋_GB2312" w:cs="仿宋_GB2312"/>
          <w:color w:val="auto"/>
          <w:sz w:val="28"/>
          <w:szCs w:val="28"/>
        </w:rPr>
        <w:t>响应文件分服务部分，</w:t>
      </w:r>
      <w:r>
        <w:rPr>
          <w:rFonts w:hint="eastAsia" w:ascii="仿宋_GB2312" w:hAnsi="仿宋_GB2312" w:eastAsia="仿宋_GB2312" w:cs="仿宋_GB2312"/>
          <w:color w:val="auto"/>
          <w:sz w:val="28"/>
          <w:szCs w:val="28"/>
          <w:lang w:val="zh-CN"/>
        </w:rPr>
        <w:t>包括但不限于以下组成内容，请按顺序制作并编写页码，本章有提供格式文件的请按格式要求提交。</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pStyle w:val="6"/>
        <w:numPr>
          <w:ilvl w:val="0"/>
          <w:numId w:val="1"/>
        </w:numPr>
        <w:spacing w:line="360" w:lineRule="auto"/>
        <w:ind w:left="567" w:hanging="567"/>
        <w:outlineLvl w:val="1"/>
        <w:rPr>
          <w:rFonts w:ascii="仿宋_GB2312" w:hAnsi="仿宋_GB2312" w:eastAsia="仿宋_GB2312" w:cs="仿宋_GB2312"/>
          <w:b/>
          <w:color w:val="auto"/>
          <w:sz w:val="28"/>
          <w:szCs w:val="28"/>
        </w:rPr>
      </w:pPr>
      <w:bookmarkStart w:id="73" w:name="_Toc452373445"/>
      <w:bookmarkStart w:id="74" w:name="_Toc454803243"/>
      <w:r>
        <w:rPr>
          <w:rFonts w:hint="eastAsia" w:ascii="仿宋_GB2312" w:hAnsi="仿宋_GB2312" w:eastAsia="仿宋_GB2312" w:cs="仿宋_GB2312"/>
          <w:b/>
          <w:color w:val="auto"/>
          <w:sz w:val="28"/>
          <w:szCs w:val="28"/>
        </w:rPr>
        <w:t>商务部分</w:t>
      </w:r>
      <w:bookmarkEnd w:id="73"/>
      <w:bookmarkEnd w:id="74"/>
    </w:p>
    <w:tbl>
      <w:tblPr>
        <w:tblStyle w:val="15"/>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68"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512"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★授权委托证明书（见格式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★开标一览表（见格式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★分项报价表（见格式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对合同条款的应答（见格式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报价人概况表（见格式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组织机构代码证、税务登记证（复印件加盖公章）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68" w:type="dxa"/>
            <w:vAlign w:val="center"/>
          </w:tcPr>
          <w:p>
            <w:pPr>
              <w:pStyle w:val="6"/>
              <w:numPr>
                <w:ilvl w:val="0"/>
                <w:numId w:val="2"/>
              </w:numPr>
              <w:spacing w:line="360" w:lineRule="auto"/>
              <w:jc w:val="center"/>
              <w:rPr>
                <w:rFonts w:ascii="仿宋_GB2312" w:hAnsi="仿宋_GB2312" w:eastAsia="仿宋_GB2312" w:cs="仿宋_GB2312"/>
                <w:color w:val="auto"/>
                <w:sz w:val="28"/>
                <w:szCs w:val="28"/>
              </w:rPr>
            </w:pPr>
          </w:p>
        </w:tc>
        <w:tc>
          <w:tcPr>
            <w:tcW w:w="7512" w:type="dxa"/>
          </w:tcPr>
          <w:p>
            <w:pPr>
              <w:pStyle w:val="6"/>
              <w:spacing w:line="360" w:lineRule="auto"/>
              <w:ind w:firstLine="0"/>
              <w:rPr>
                <w:rFonts w:hint="eastAsia" w:ascii="仿宋_GB2312" w:hAnsi="仿宋_GB2312" w:eastAsia="仿宋_GB2312" w:cs="仿宋_GB2312"/>
                <w:color w:val="auto"/>
                <w:sz w:val="28"/>
                <w:szCs w:val="28"/>
              </w:rPr>
            </w:pPr>
            <w:r>
              <w:rPr>
                <w:rFonts w:hint="eastAsia" w:ascii="宋体" w:hAnsi="宋体" w:eastAsiaTheme="minorEastAsia" w:cstheme="minorBidi"/>
                <w:b w:val="0"/>
                <w:bCs w:val="0"/>
                <w:i w:val="0"/>
                <w:caps w:val="0"/>
                <w:color w:val="auto"/>
                <w:spacing w:val="0"/>
                <w:sz w:val="28"/>
                <w:szCs w:val="28"/>
              </w:rPr>
              <w:t>中小企业</w:t>
            </w:r>
            <w:r>
              <w:rPr>
                <w:rFonts w:hint="eastAsia" w:ascii="宋体" w:hAnsi="宋体" w:cstheme="minorBidi"/>
                <w:b w:val="0"/>
                <w:bCs w:val="0"/>
                <w:i w:val="0"/>
                <w:caps w:val="0"/>
                <w:color w:val="auto"/>
                <w:spacing w:val="0"/>
                <w:sz w:val="28"/>
                <w:szCs w:val="28"/>
                <w:lang w:eastAsia="zh-CN"/>
              </w:rPr>
              <w:t>声</w:t>
            </w:r>
            <w:r>
              <w:rPr>
                <w:rFonts w:hint="eastAsia" w:ascii="宋体" w:hAnsi="宋体" w:eastAsiaTheme="minorEastAsia" w:cstheme="minorBidi"/>
                <w:b w:val="0"/>
                <w:bCs w:val="0"/>
                <w:i w:val="0"/>
                <w:caps w:val="0"/>
                <w:color w:val="auto"/>
                <w:spacing w:val="0"/>
                <w:sz w:val="28"/>
                <w:szCs w:val="28"/>
              </w:rPr>
              <w:t>明函（工程、服务）</w:t>
            </w:r>
            <w:r>
              <w:rPr>
                <w:rFonts w:hint="eastAsia" w:ascii="仿宋_GB2312" w:hAnsi="仿宋_GB2312" w:eastAsia="仿宋_GB2312" w:cs="仿宋_GB2312"/>
                <w:color w:val="auto"/>
                <w:sz w:val="28"/>
                <w:szCs w:val="28"/>
              </w:rPr>
              <w:t>（见格式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w:t>
            </w:r>
          </w:p>
        </w:tc>
      </w:tr>
    </w:tbl>
    <w:p>
      <w:pPr>
        <w:pStyle w:val="6"/>
        <w:numPr>
          <w:ilvl w:val="0"/>
          <w:numId w:val="1"/>
        </w:numPr>
        <w:spacing w:line="360" w:lineRule="auto"/>
        <w:ind w:left="567" w:hanging="567"/>
        <w:outlineLvl w:val="1"/>
        <w:rPr>
          <w:rFonts w:ascii="仿宋_GB2312" w:hAnsi="仿宋_GB2312" w:eastAsia="仿宋_GB2312" w:cs="仿宋_GB2312"/>
          <w:color w:val="auto"/>
          <w:sz w:val="28"/>
          <w:szCs w:val="28"/>
        </w:rPr>
      </w:pPr>
      <w:bookmarkStart w:id="75" w:name="_Toc454803244"/>
      <w:bookmarkStart w:id="76" w:name="_Toc452373446"/>
      <w:r>
        <w:rPr>
          <w:rFonts w:hint="eastAsia" w:ascii="仿宋_GB2312" w:hAnsi="仿宋_GB2312" w:eastAsia="仿宋_GB2312" w:cs="仿宋_GB2312"/>
          <w:b/>
          <w:color w:val="auto"/>
          <w:sz w:val="28"/>
          <w:szCs w:val="28"/>
        </w:rPr>
        <w:t>服务部分</w:t>
      </w:r>
      <w:bookmarkEnd w:id="75"/>
      <w:bookmarkEnd w:id="76"/>
    </w:p>
    <w:tbl>
      <w:tblPr>
        <w:tblStyle w:val="15"/>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55"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6"/>
              <w:spacing w:line="360" w:lineRule="auto"/>
              <w:ind w:firstLine="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7955" w:type="dxa"/>
            <w:vAlign w:val="center"/>
          </w:tcPr>
          <w:p>
            <w:pPr>
              <w:pStyle w:val="6"/>
              <w:spacing w:line="360" w:lineRule="auto"/>
              <w:ind w:firstLine="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参加项目人员一览表（见格式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6"/>
              <w:spacing w:line="360" w:lineRule="auto"/>
              <w:ind w:firstLine="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7955" w:type="dxa"/>
            <w:vAlign w:val="center"/>
          </w:tcPr>
          <w:p>
            <w:pPr>
              <w:pStyle w:val="6"/>
              <w:spacing w:line="360" w:lineRule="auto"/>
              <w:ind w:firstLine="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服务承诺（见格式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6"/>
              <w:spacing w:line="360" w:lineRule="auto"/>
              <w:ind w:firstLine="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声明函（见格式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6"/>
              <w:spacing w:line="360" w:lineRule="auto"/>
              <w:ind w:firstLine="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7955" w:type="dxa"/>
            <w:vAlign w:val="center"/>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报价人认为有必要说明的其他资料（格式自定）</w:t>
            </w:r>
          </w:p>
        </w:tc>
      </w:tr>
    </w:tbl>
    <w:p>
      <w:pPr>
        <w:spacing w:line="360" w:lineRule="auto"/>
        <w:rPr>
          <w:rFonts w:hAnsi="宋体"/>
          <w:bCs/>
          <w:color w:val="auto"/>
          <w:sz w:val="28"/>
          <w:szCs w:val="28"/>
        </w:rPr>
      </w:pPr>
    </w:p>
    <w:p>
      <w:pPr>
        <w:pStyle w:val="8"/>
        <w:spacing w:line="360" w:lineRule="auto"/>
        <w:ind w:left="840" w:hanging="420"/>
        <w:jc w:val="center"/>
        <w:rPr>
          <w:rFonts w:ascii="仿宋_GB2312" w:hAnsi="仿宋_GB2312" w:eastAsia="仿宋_GB2312" w:cs="仿宋_GB2312"/>
          <w:b/>
          <w:bCs/>
          <w:color w:val="auto"/>
          <w:sz w:val="28"/>
          <w:szCs w:val="28"/>
        </w:rPr>
      </w:pPr>
      <w:bookmarkStart w:id="77" w:name="_Hlt513974449"/>
      <w:bookmarkEnd w:id="77"/>
      <w:r>
        <w:rPr>
          <w:rFonts w:hint="eastAsia" w:ascii="仿宋_GB2312" w:hAnsi="仿宋_GB2312" w:eastAsia="仿宋_GB2312" w:cs="仿宋_GB2312"/>
          <w:b/>
          <w:bCs/>
          <w:color w:val="auto"/>
          <w:sz w:val="28"/>
          <w:szCs w:val="28"/>
        </w:rPr>
        <w:t>特别提示与要求</w:t>
      </w:r>
    </w:p>
    <w:p>
      <w:pPr>
        <w:pStyle w:val="8"/>
        <w:spacing w:line="360" w:lineRule="auto"/>
        <w:ind w:left="840" w:hanging="420"/>
        <w:jc w:val="center"/>
        <w:rPr>
          <w:rFonts w:ascii="仿宋_GB2312" w:hAnsi="仿宋_GB2312" w:eastAsia="仿宋_GB2312" w:cs="仿宋_GB2312"/>
          <w:b/>
          <w:bCs/>
          <w:color w:val="auto"/>
          <w:sz w:val="28"/>
          <w:szCs w:val="28"/>
        </w:rPr>
      </w:pPr>
    </w:p>
    <w:p>
      <w:pPr>
        <w:pStyle w:val="26"/>
        <w:spacing w:line="360" w:lineRule="auto"/>
        <w:ind w:firstLine="630" w:firstLineChars="225"/>
        <w:jc w:val="center"/>
        <w:rPr>
          <w:rFonts w:ascii="仿宋_GB2312" w:hAnsi="仿宋_GB2312" w:eastAsia="仿宋_GB2312" w:cs="仿宋_GB2312"/>
          <w:b/>
          <w:color w:val="auto"/>
          <w:kern w:val="0"/>
          <w:sz w:val="28"/>
          <w:szCs w:val="28"/>
        </w:rPr>
      </w:pPr>
      <w:r>
        <w:rPr>
          <w:rFonts w:hint="eastAsia" w:ascii="仿宋_GB2312" w:hAnsi="仿宋_GB2312" w:eastAsia="仿宋_GB2312" w:cs="仿宋_GB2312"/>
          <w:color w:val="auto"/>
          <w:kern w:val="0"/>
          <w:sz w:val="28"/>
          <w:szCs w:val="28"/>
        </w:rPr>
        <w:t>请报价人严格按照表格内容及要求制作响应文件，所有证书类文件提供复印件且必须在有效期内，表中带★的材料将作为报价人资格性和符合性审查的重要内容之一。</w:t>
      </w:r>
      <w:r>
        <w:rPr>
          <w:rFonts w:hint="eastAsia" w:ascii="仿宋_GB2312" w:hAnsi="仿宋_GB2312" w:eastAsia="仿宋_GB2312" w:cs="仿宋_GB2312"/>
          <w:color w:val="auto"/>
          <w:kern w:val="0"/>
          <w:sz w:val="28"/>
          <w:szCs w:val="28"/>
        </w:rPr>
        <w:br w:type="page"/>
      </w:r>
      <w:r>
        <w:rPr>
          <w:rFonts w:hint="eastAsia" w:ascii="仿宋_GB2312" w:hAnsi="仿宋_GB2312" w:eastAsia="仿宋_GB2312" w:cs="仿宋_GB2312"/>
          <w:b/>
          <w:color w:val="auto"/>
          <w:kern w:val="0"/>
          <w:sz w:val="28"/>
          <w:szCs w:val="28"/>
        </w:rPr>
        <w:t>格式1   法定代表人身份证明书</w:t>
      </w:r>
    </w:p>
    <w:p>
      <w:pPr>
        <w:pStyle w:val="6"/>
        <w:spacing w:line="360" w:lineRule="auto"/>
        <w:ind w:firstLine="0"/>
        <w:rPr>
          <w:rFonts w:ascii="仿宋_GB2312" w:hAnsi="仿宋_GB2312" w:eastAsia="仿宋_GB2312" w:cs="仿宋_GB2312"/>
          <w:b/>
          <w:color w:val="auto"/>
          <w:sz w:val="28"/>
          <w:szCs w:val="28"/>
        </w:rPr>
      </w:pP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pStyle w:val="6"/>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同志，现任我单位职务，为法定代表人，特此证明。</w:t>
      </w: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   单位：（盖章）</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附：代表人性别： 年龄： 身份证号码：</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联系电话：</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营业执照号码：            经济性质：</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主营（产）：</w:t>
      </w: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兼营（产）：位、国家机关、社会团体的主要行政负责人。</w:t>
      </w:r>
    </w:p>
    <w:p>
      <w:pPr>
        <w:pStyle w:val="6"/>
        <w:spacing w:line="360" w:lineRule="auto"/>
        <w:ind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内容必须填写真实、清楚、涂改无效，不得转让、买卖。</w:t>
      </w:r>
    </w:p>
    <w:p>
      <w:pPr>
        <w:pStyle w:val="6"/>
        <w:spacing w:line="360" w:lineRule="auto"/>
        <w:ind w:firstLine="7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482600</wp:posOffset>
                </wp:positionH>
                <wp:positionV relativeFrom="paragraph">
                  <wp:posOffset>85090</wp:posOffset>
                </wp:positionV>
                <wp:extent cx="4230370" cy="3596640"/>
                <wp:effectExtent l="4445" t="4445" r="13335" b="18415"/>
                <wp:wrapNone/>
                <wp:docPr id="1"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提示：请将法定代表人身份证复印件（正反面）粘贴在此处，并加盖公章。</w:t>
                            </w:r>
                          </w:p>
                          <w:p>
                            <w:pPr>
                              <w:rPr>
                                <w:b/>
                                <w:sz w:val="22"/>
                              </w:rPr>
                            </w:pPr>
                          </w:p>
                        </w:txbxContent>
                      </wps:txbx>
                      <wps:bodyPr upright="1"/>
                    </wps:wsp>
                  </a:graphicData>
                </a:graphic>
              </wp:anchor>
            </w:drawing>
          </mc:Choice>
          <mc:Fallback>
            <w:pict>
              <v:shape id="AutoShape 2" o:spid="_x0000_s1026" o:spt="176" type="#_x0000_t176" style="position:absolute;left:0pt;margin-left:38pt;margin-top:6.7pt;height:283.2pt;width:333.1pt;z-index:251666432;mso-width-relative:page;mso-height-relative:page;" fillcolor="#FFFFFF" filled="t" stroked="t" coordsize="21600,2160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YR8q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sXeUWDDYosdDcuVkMsv2DD42GPXsd+Eyiwiz1lEGk/+ogozF0tPVUjEm&#10;wnDxbjav5+/ReYZ788X9cnlXTK9+pvsQ0yfhDMmgpVK74amHkB51EsFCErtze4u/cPwcE/LA/Je8&#10;TCE6rfhWaV0mods/6UCOgE3fli8LwZRXYdqSoaX3i9kC2QHePakhITQe3Yi2K+e9yoi3hevy/alw&#10;JraB2J8JcEQ5ChqjUFBBvQD+0XKSTh4Nt/gyaOZiBKdEC3xIGZXIBEr/TSSK0zYfIsqlv5iUe3fu&#10;VkZp3I9YNMO94yfs+8EH1fVo+rToyDt4z4pVlzeRL/LtHPHty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YR8q8QEAAAEEAAAOAAAAAAAAAAEAIAAAACk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9"/>
        <w:pageBreakBefore/>
        <w:spacing w:line="360" w:lineRule="auto"/>
        <w:ind w:firstLine="562" w:firstLineChars="200"/>
        <w:jc w:val="center"/>
        <w:rPr>
          <w:rFonts w:ascii="仿宋_GB2312" w:hAnsi="仿宋_GB2312" w:eastAsia="仿宋_GB2312" w:cs="仿宋_GB2312"/>
          <w:color w:val="auto"/>
          <w:sz w:val="28"/>
          <w:szCs w:val="28"/>
        </w:rPr>
      </w:pPr>
      <w:bookmarkStart w:id="78" w:name="_Toc72224527"/>
      <w:bookmarkStart w:id="79" w:name="_Toc71000467"/>
      <w:bookmarkStart w:id="80" w:name="_Toc70999735"/>
      <w:bookmarkStart w:id="81" w:name="_Toc98580298"/>
      <w:bookmarkStart w:id="82" w:name="_Toc98579074"/>
      <w:bookmarkStart w:id="83" w:name="_Toc98579016"/>
      <w:bookmarkStart w:id="84" w:name="_Toc98579615"/>
      <w:bookmarkStart w:id="85" w:name="_Toc71000736"/>
      <w:r>
        <w:rPr>
          <w:rFonts w:hint="eastAsia" w:ascii="仿宋_GB2312" w:hAnsi="仿宋_GB2312" w:eastAsia="仿宋_GB2312" w:cs="仿宋_GB2312"/>
          <w:b/>
          <w:color w:val="auto"/>
          <w:sz w:val="28"/>
          <w:szCs w:val="28"/>
          <w:lang w:val="en-GB"/>
        </w:rPr>
        <w:t xml:space="preserve">格式2   </w:t>
      </w:r>
      <w:r>
        <w:rPr>
          <w:rFonts w:hint="eastAsia" w:ascii="仿宋_GB2312" w:hAnsi="仿宋_GB2312" w:eastAsia="仿宋_GB2312" w:cs="仿宋_GB2312"/>
          <w:b/>
          <w:color w:val="auto"/>
          <w:sz w:val="28"/>
          <w:szCs w:val="28"/>
        </w:rPr>
        <w:t>授权委托证明书</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（报价单位全称）法定代表人（姓名）兹授权（授权代表姓名）为授权代表，参加贵方组织的</w:t>
      </w:r>
      <w:r>
        <w:rPr>
          <w:rFonts w:hint="eastAsia" w:ascii="仿宋_GB2312" w:hAnsi="仿宋_GB2312" w:eastAsia="仿宋_GB2312" w:cs="仿宋_GB2312"/>
          <w:color w:val="auto"/>
          <w:sz w:val="28"/>
          <w:szCs w:val="28"/>
          <w:u w:val="single"/>
        </w:rPr>
        <w:t>广东省卫生健康宣传教育中心第四届全省</w:t>
      </w:r>
      <w:r>
        <w:rPr>
          <w:rFonts w:hint="eastAsia" w:ascii="仿宋_GB2312" w:hAnsi="仿宋_GB2312" w:eastAsia="仿宋_GB2312" w:cs="仿宋_GB2312"/>
          <w:color w:val="auto"/>
          <w:sz w:val="28"/>
          <w:szCs w:val="28"/>
          <w:u w:val="single"/>
          <w:lang w:eastAsia="zh-CN"/>
        </w:rPr>
        <w:t>居民健康素养知识</w:t>
      </w:r>
      <w:r>
        <w:rPr>
          <w:rFonts w:hint="eastAsia" w:ascii="仿宋_GB2312" w:hAnsi="仿宋_GB2312" w:eastAsia="仿宋_GB2312" w:cs="仿宋_GB2312"/>
          <w:color w:val="auto"/>
          <w:sz w:val="28"/>
          <w:szCs w:val="28"/>
          <w:u w:val="single"/>
        </w:rPr>
        <w:t>竞赛省级决赛现场布置项目</w:t>
      </w:r>
      <w:r>
        <w:rPr>
          <w:rFonts w:hint="eastAsia" w:ascii="仿宋_GB2312" w:hAnsi="仿宋_GB2312" w:eastAsia="仿宋_GB2312" w:cs="仿宋_GB2312"/>
          <w:color w:val="auto"/>
          <w:sz w:val="28"/>
          <w:szCs w:val="28"/>
        </w:rPr>
        <w:t>采购评审活动。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有效期限：至年月日 </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报价单位名称（公章）：</w:t>
      </w:r>
    </w:p>
    <w:p>
      <w:pPr>
        <w:spacing w:line="360" w:lineRule="auto"/>
        <w:rPr>
          <w:rFonts w:ascii="仿宋_GB2312" w:hAnsi="仿宋_GB2312" w:eastAsia="仿宋_GB2312" w:cs="仿宋_GB2312"/>
          <w:color w:val="auto"/>
          <w:sz w:val="28"/>
          <w:szCs w:val="28"/>
          <w:u w:val="single"/>
        </w:rPr>
      </w:pPr>
    </w:p>
    <w:p>
      <w:pPr>
        <w:pStyle w:val="10"/>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法定代表人（签字）：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rPr>
          <w:rFonts w:ascii="仿宋_GB2312" w:hAnsi="仿宋_GB2312" w:eastAsia="仿宋_GB2312" w:cs="仿宋_GB2312"/>
          <w:color w:val="auto"/>
          <w:sz w:val="28"/>
          <w:szCs w:val="28"/>
        </w:rPr>
      </w:pPr>
    </w:p>
    <w:p>
      <w:pPr>
        <w:pStyle w:val="10"/>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授权代表（签字）：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日期：年月日</w:t>
      </w:r>
    </w:p>
    <w:p>
      <w:pPr>
        <w:spacing w:line="360" w:lineRule="auto"/>
        <w:rPr>
          <w:rFonts w:ascii="仿宋_GB2312" w:hAnsi="仿宋_GB2312" w:eastAsia="仿宋_GB2312" w:cs="仿宋_GB2312"/>
          <w:color w:val="auto"/>
          <w:sz w:val="28"/>
          <w:szCs w:val="28"/>
        </w:rPr>
      </w:pPr>
    </w:p>
    <w:p>
      <w:pPr>
        <w:pStyle w:val="9"/>
        <w:wordWrap w:val="0"/>
        <w:spacing w:line="360" w:lineRule="auto"/>
        <w:ind w:left="3400" w:leftChars="1619"/>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560705</wp:posOffset>
                </wp:positionH>
                <wp:positionV relativeFrom="paragraph">
                  <wp:posOffset>69215</wp:posOffset>
                </wp:positionV>
                <wp:extent cx="4953000" cy="1358265"/>
                <wp:effectExtent l="4445" t="4445" r="14605" b="8890"/>
                <wp:wrapNone/>
                <wp:docPr id="2" name="AutoShape 4"/>
                <wp:cNvGraphicFramePr/>
                <a:graphic xmlns:a="http://schemas.openxmlformats.org/drawingml/2006/main">
                  <a:graphicData uri="http://schemas.microsoft.com/office/word/2010/wordprocessingShape">
                    <wps:wsp>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提示：请将授权代表身份证复印件（正反面）粘贴在此处，并加盖公章。</w:t>
                            </w:r>
                          </w:p>
                          <w:p>
                            <w:pPr>
                              <w:rPr>
                                <w:b/>
                                <w:sz w:val="22"/>
                              </w:rPr>
                            </w:pPr>
                          </w:p>
                        </w:txbxContent>
                      </wps:txbx>
                      <wps:bodyPr upright="1"/>
                    </wps:wsp>
                  </a:graphicData>
                </a:graphic>
              </wp:anchor>
            </w:drawing>
          </mc:Choice>
          <mc:Fallback>
            <w:pict>
              <v:shape id="AutoShape 4" o:spid="_x0000_s1026" o:spt="176" type="#_x0000_t176" style="position:absolute;left:0pt;margin-left:44.15pt;margin-top:5.45pt;height:106.95pt;width:390pt;z-index:251669504;mso-width-relative:page;mso-height-relative:page;" fillcolor="#FFFFFF" filled="t" stroked="t" coordsize="21600,21600"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PHcgNryAQAAAQQAAA4AAABkcnMvZTJvRG9jLnhtbK1T&#10;y27bMBC8F+g/ELzXkp04SATLQRDXvRStgbQfsOZDIsAXSNqS/75LynXt9lIU1YFaksvZmVly9Twa&#10;TY4iROVsS+ezmhJhmePKdi39/m374ZGSmMBy0M6Klp5EpM/r9+9Wg2/EwvVOcxEIgtjYDL6lfUq+&#10;qarIemEgzpwXFjelCwYSTkNX8QADohtdLer6oRpc4D44JmLE1c20SdcFX0rB0lcpo0hEtxS5pTKG&#10;Mu7zWK1X0HQBfK/YmQb8AwsDymLRC9QGEpBDUH9AGcWCi06mGXOmclIqJooGVDOvf1Pz1oMXRQua&#10;E/3Fpvj/YNmX4y4QxVu6oMSCwRa9HJIrlcl9tmfwscGsN78L51nEMGsdZTD5jyrIWCw9XSwVYyIM&#10;F++flnd1jc4z3JvfLR8XD8uMWv067kNMn4QzJActldoNrz2E9KKTCBaS2E3tLf7C8XNM0/mf5zKF&#10;6LTiW6V1mYRu/6oDOQI2fVu+c8mbNG3J0NKn5WKJ7ADvntSQMDQe3Yi2K/VuTsRrYFSVhU1cbtIy&#10;sQ3EfiLAMcpZ0BiFgkrUC+AfLSfp5NFwiy+DZi5GcEq0wIeUo5KZQOm/yUQ/tc1FRLn0Z5Ny76Zu&#10;5SiN+xFBc7h3/IR9P/iguh5NnxcdeQfvWenO+U3ki3w9x/j65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Dx3IDa8gEAAAEEAAAOAAAAAAAAAAEAIAAAACg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9"/>
        <w:spacing w:line="360" w:lineRule="auto"/>
        <w:ind w:left="3400" w:leftChars="1619"/>
        <w:jc w:val="right"/>
        <w:rPr>
          <w:rFonts w:ascii="仿宋_GB2312" w:hAnsi="仿宋_GB2312" w:eastAsia="仿宋_GB2312" w:cs="仿宋_GB2312"/>
          <w:color w:val="auto"/>
          <w:sz w:val="28"/>
          <w:szCs w:val="28"/>
        </w:rPr>
      </w:pPr>
    </w:p>
    <w:p>
      <w:pPr>
        <w:pStyle w:val="9"/>
        <w:spacing w:line="360" w:lineRule="auto"/>
        <w:rPr>
          <w:rFonts w:ascii="仿宋_GB2312" w:hAnsi="仿宋_GB2312" w:eastAsia="仿宋_GB2312" w:cs="仿宋_GB2312"/>
          <w:color w:val="auto"/>
          <w:sz w:val="28"/>
          <w:szCs w:val="28"/>
          <w:lang w:val="zh-CN"/>
        </w:rPr>
      </w:pPr>
    </w:p>
    <w:p>
      <w:pPr>
        <w:pStyle w:val="9"/>
        <w:spacing w:line="360" w:lineRule="auto"/>
        <w:rPr>
          <w:rFonts w:ascii="仿宋_GB2312" w:hAnsi="仿宋_GB2312" w:eastAsia="仿宋_GB2312" w:cs="仿宋_GB2312"/>
          <w:color w:val="auto"/>
          <w:sz w:val="28"/>
          <w:szCs w:val="28"/>
          <w:lang w:val="zh-CN"/>
        </w:rPr>
      </w:pPr>
    </w:p>
    <w:p>
      <w:pPr>
        <w:pStyle w:val="9"/>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说明：</w:t>
      </w:r>
    </w:p>
    <w:p>
      <w:pPr>
        <w:pStyle w:val="9"/>
        <w:numPr>
          <w:ilvl w:val="0"/>
          <w:numId w:val="3"/>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法定代表人亲自签署“报价函”的，则无需提交本表。</w:t>
      </w:r>
    </w:p>
    <w:p>
      <w:pPr>
        <w:pStyle w:val="9"/>
        <w:numPr>
          <w:ilvl w:val="0"/>
          <w:numId w:val="3"/>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“报价函”由委托代理人签署的，须提交本授权委托证明书（要有单位公章、法定代表人的亲笔签字或盖章，缺一不可）。</w:t>
      </w:r>
    </w:p>
    <w:p>
      <w:pPr>
        <w:pStyle w:val="9"/>
        <w:numPr>
          <w:ilvl w:val="0"/>
          <w:numId w:val="3"/>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非法人报价的，负责人指《营业执照》上载明的负责人。</w:t>
      </w:r>
    </w:p>
    <w:p>
      <w:pPr>
        <w:pStyle w:val="9"/>
        <w:tabs>
          <w:tab w:val="left" w:pos="360"/>
        </w:tabs>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br w:type="page"/>
      </w:r>
    </w:p>
    <w:p>
      <w:pPr>
        <w:pStyle w:val="9"/>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格式3   报价函</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spacing w:line="360" w:lineRule="auto"/>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我方审阅了贵方的采购文件的全部内容，现提交我方的响应文件。</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我方（报价人全称）授权（授权代表姓名）（职务、职称）为授权代表，参加贵方组织的</w:t>
      </w:r>
      <w:r>
        <w:rPr>
          <w:rFonts w:hint="eastAsia" w:ascii="仿宋_GB2312" w:hAnsi="仿宋_GB2312" w:eastAsia="仿宋_GB2312" w:cs="仿宋_GB2312"/>
          <w:color w:val="auto"/>
          <w:sz w:val="28"/>
          <w:szCs w:val="28"/>
          <w:u w:val="single"/>
        </w:rPr>
        <w:t>广东省卫生健康宣传教育中心第四届全省</w:t>
      </w:r>
      <w:r>
        <w:rPr>
          <w:rFonts w:hint="eastAsia" w:ascii="仿宋_GB2312" w:hAnsi="仿宋_GB2312" w:eastAsia="仿宋_GB2312" w:cs="仿宋_GB2312"/>
          <w:color w:val="auto"/>
          <w:sz w:val="28"/>
          <w:szCs w:val="28"/>
          <w:u w:val="single"/>
          <w:lang w:eastAsia="zh-CN"/>
        </w:rPr>
        <w:t>居民健康素养知识</w:t>
      </w:r>
      <w:r>
        <w:rPr>
          <w:rFonts w:hint="eastAsia" w:ascii="仿宋_GB2312" w:hAnsi="仿宋_GB2312" w:eastAsia="仿宋_GB2312" w:cs="仿宋_GB2312"/>
          <w:color w:val="auto"/>
          <w:sz w:val="28"/>
          <w:szCs w:val="28"/>
          <w:u w:val="single"/>
        </w:rPr>
        <w:t>竞赛省级决赛现场布置项目</w:t>
      </w:r>
      <w:r>
        <w:rPr>
          <w:rFonts w:hint="eastAsia" w:ascii="仿宋_GB2312" w:hAnsi="仿宋_GB2312" w:eastAsia="仿宋_GB2312" w:cs="仿宋_GB2312"/>
          <w:color w:val="auto"/>
          <w:sz w:val="28"/>
          <w:szCs w:val="28"/>
        </w:rPr>
        <w:t>评审的有关活动，并对</w:t>
      </w:r>
      <w:r>
        <w:rPr>
          <w:rFonts w:hint="eastAsia" w:ascii="仿宋_GB2312" w:hAnsi="仿宋_GB2312" w:eastAsia="仿宋_GB2312" w:cs="仿宋_GB2312"/>
          <w:color w:val="auto"/>
          <w:sz w:val="28"/>
          <w:szCs w:val="28"/>
          <w:u w:val="single"/>
        </w:rPr>
        <w:t>广东省卫生健康宣传教育中心第四届全省</w:t>
      </w:r>
      <w:r>
        <w:rPr>
          <w:rFonts w:hint="eastAsia" w:ascii="仿宋_GB2312" w:hAnsi="仿宋_GB2312" w:eastAsia="仿宋_GB2312" w:cs="仿宋_GB2312"/>
          <w:color w:val="auto"/>
          <w:sz w:val="28"/>
          <w:szCs w:val="28"/>
          <w:u w:val="single"/>
          <w:lang w:eastAsia="zh-CN"/>
        </w:rPr>
        <w:t>居民健康素养知识</w:t>
      </w:r>
      <w:r>
        <w:rPr>
          <w:rFonts w:hint="eastAsia" w:ascii="仿宋_GB2312" w:hAnsi="仿宋_GB2312" w:eastAsia="仿宋_GB2312" w:cs="仿宋_GB2312"/>
          <w:color w:val="auto"/>
          <w:sz w:val="28"/>
          <w:szCs w:val="28"/>
          <w:u w:val="single"/>
        </w:rPr>
        <w:t>竞赛省级决赛现场布置</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进行报价。</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签字代表在此声明并同意</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1.我方愿意遵守招标公司采购文件中的各项规定，提供符合“用户需求”所要求的内容，报价总价为元人民币。</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2.我方同意本报价自响应文件递交截止日起90天内有效。如果我方的报价被接受，则直至合同终止时止，本报价始终有效。</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5.我方理解，最低报价不能成为中标的唯一理由。</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6.我方如果中标，保证履行响应文件中承诺的全部责任和义务，切实履行《政府采购合同》中的全部条款并按照采购文件的要求向贵公司足额缴纳招标代理服务费。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8.所有有关本次报价的函电请寄： </w:t>
      </w:r>
    </w:p>
    <w:p>
      <w:pPr>
        <w:spacing w:line="360" w:lineRule="auto"/>
        <w:ind w:left="753" w:leftChars="203" w:hanging="327" w:hangingChars="117"/>
        <w:rPr>
          <w:rFonts w:ascii="仿宋_GB2312" w:hAnsi="仿宋_GB2312" w:eastAsia="仿宋_GB2312" w:cs="仿宋_GB2312"/>
          <w:color w:val="auto"/>
          <w:sz w:val="28"/>
          <w:szCs w:val="28"/>
        </w:rPr>
      </w:pPr>
    </w:p>
    <w:p>
      <w:pPr>
        <w:tabs>
          <w:tab w:val="left" w:pos="406"/>
        </w:tabs>
        <w:adjustRightInd w:val="0"/>
        <w:spacing w:line="360" w:lineRule="auto"/>
        <w:ind w:left="-126" w:leftChars="-60"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        邮政编码：</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  话：        传    真：</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报价人（法人公章）：                     授权代表姓名（签字）：</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line="360" w:lineRule="auto"/>
        <w:ind w:right="84" w:rightChars="40"/>
        <w:rPr>
          <w:rFonts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备注:本报价函内容不得擅自删改。</w:t>
      </w:r>
    </w:p>
    <w:p>
      <w:pPr>
        <w:spacing w:line="360" w:lineRule="auto"/>
        <w:jc w:val="center"/>
        <w:rPr>
          <w:rFonts w:ascii="仿宋_GB2312" w:hAnsi="仿宋_GB2312" w:eastAsia="仿宋_GB2312" w:cs="仿宋_GB2312"/>
          <w:b/>
          <w:color w:val="auto"/>
          <w:sz w:val="28"/>
          <w:szCs w:val="28"/>
          <w:lang w:val="en-GB"/>
        </w:rPr>
      </w:pPr>
      <w:r>
        <w:rPr>
          <w:rFonts w:ascii="宋体" w:hAnsi="宋体"/>
          <w:b/>
          <w:color w:val="auto"/>
          <w:sz w:val="28"/>
          <w:szCs w:val="28"/>
          <w:lang w:val="en-GB"/>
        </w:rPr>
        <w:br w:type="page"/>
      </w:r>
      <w:r>
        <w:rPr>
          <w:rFonts w:hint="eastAsia" w:ascii="仿宋_GB2312" w:hAnsi="仿宋_GB2312" w:eastAsia="仿宋_GB2312" w:cs="仿宋_GB2312"/>
          <w:b/>
          <w:color w:val="auto"/>
          <w:sz w:val="28"/>
          <w:szCs w:val="28"/>
          <w:lang w:val="en-GB"/>
        </w:rPr>
        <w:t xml:space="preserve">格式4  </w:t>
      </w:r>
      <w:r>
        <w:rPr>
          <w:rFonts w:hint="eastAsia" w:ascii="仿宋_GB2312" w:hAnsi="仿宋_GB2312" w:eastAsia="仿宋_GB2312" w:cs="仿宋_GB2312"/>
          <w:b/>
          <w:color w:val="auto"/>
          <w:sz w:val="28"/>
          <w:szCs w:val="28"/>
        </w:rPr>
        <w:t>开标一览表</w:t>
      </w:r>
    </w:p>
    <w:p>
      <w:pPr>
        <w:spacing w:line="360" w:lineRule="auto"/>
        <w:rPr>
          <w:rFonts w:ascii="仿宋_GB2312" w:hAnsi="仿宋_GB2312" w:eastAsia="仿宋_GB2312" w:cs="仿宋_GB2312"/>
          <w:b/>
          <w:bCs/>
          <w:color w:val="auto"/>
          <w:sz w:val="28"/>
          <w:szCs w:val="28"/>
        </w:rPr>
      </w:pPr>
    </w:p>
    <w:p>
      <w:pPr>
        <w:ind w:firstLine="562"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项目名称：</w:t>
      </w:r>
      <w:r>
        <w:rPr>
          <w:rFonts w:hint="eastAsia" w:ascii="仿宋_GB2312" w:hAnsi="仿宋_GB2312" w:eastAsia="仿宋_GB2312" w:cs="仿宋_GB2312"/>
          <w:color w:val="auto"/>
          <w:sz w:val="28"/>
          <w:szCs w:val="28"/>
        </w:rPr>
        <w:t>广东省卫生健康宣传教育中心第四届全省</w:t>
      </w:r>
      <w:r>
        <w:rPr>
          <w:rFonts w:hint="eastAsia" w:ascii="仿宋_GB2312" w:hAnsi="仿宋_GB2312" w:eastAsia="仿宋_GB2312" w:cs="仿宋_GB2312"/>
          <w:color w:val="auto"/>
          <w:sz w:val="28"/>
          <w:szCs w:val="28"/>
          <w:lang w:eastAsia="zh-CN"/>
        </w:rPr>
        <w:t>居民健康素养知识竞赛</w:t>
      </w:r>
      <w:r>
        <w:rPr>
          <w:rFonts w:hint="eastAsia" w:ascii="仿宋_GB2312" w:hAnsi="仿宋_GB2312" w:eastAsia="仿宋_GB2312" w:cs="仿宋_GB2312"/>
          <w:color w:val="auto"/>
          <w:sz w:val="28"/>
          <w:szCs w:val="28"/>
        </w:rPr>
        <w:t>省级决赛现场布置项目</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项目编号：</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报价人名称：</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ind w:firstLine="840" w:firstLineChars="3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报价人完全理解和接受采购人采购文件的一切规定和要求，按照采购文件中的一切要求提供本项目的技术服务，项目总报价为人民币大写：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元整（人民币小写：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是否小微企业（  ）。</w:t>
      </w:r>
    </w:p>
    <w:p>
      <w:pPr>
        <w:spacing w:line="360" w:lineRule="auto"/>
        <w:ind w:left="4253" w:leftChars="2025"/>
        <w:rPr>
          <w:rFonts w:ascii="仿宋_GB2312" w:hAnsi="仿宋_GB2312" w:eastAsia="仿宋_GB2312" w:cs="仿宋_GB2312"/>
          <w:color w:val="auto"/>
          <w:sz w:val="28"/>
          <w:szCs w:val="28"/>
        </w:rPr>
      </w:pPr>
    </w:p>
    <w:p>
      <w:pPr>
        <w:pStyle w:val="2"/>
        <w:ind w:left="0" w:leftChars="0" w:firstLine="0" w:firstLineChars="0"/>
        <w:rPr>
          <w:color w:val="auto"/>
        </w:rPr>
      </w:pPr>
    </w:p>
    <w:p>
      <w:pPr>
        <w:spacing w:line="360" w:lineRule="auto"/>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 价 人（单位公章）：</w:t>
      </w:r>
    </w:p>
    <w:p>
      <w:pPr>
        <w:spacing w:line="360" w:lineRule="auto"/>
        <w:ind w:right="480"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9"/>
        <w:spacing w:line="360" w:lineRule="auto"/>
        <w:rPr>
          <w:rFonts w:ascii="仿宋_GB2312" w:hAnsi="仿宋_GB2312" w:eastAsia="仿宋_GB2312" w:cs="仿宋_GB2312"/>
          <w:color w:val="auto"/>
          <w:sz w:val="28"/>
          <w:szCs w:val="28"/>
        </w:rPr>
      </w:pPr>
    </w:p>
    <w:p>
      <w:pPr>
        <w:pStyle w:val="9"/>
        <w:spacing w:line="360" w:lineRule="auto"/>
        <w:rPr>
          <w:rFonts w:ascii="仿宋_GB2312" w:hAnsi="仿宋_GB2312" w:eastAsia="仿宋_GB2312" w:cs="仿宋_GB2312"/>
          <w:color w:val="auto"/>
          <w:sz w:val="28"/>
          <w:szCs w:val="28"/>
        </w:rPr>
      </w:pPr>
    </w:p>
    <w:p>
      <w:pPr>
        <w:pStyle w:val="9"/>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pStyle w:val="9"/>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1、为方便开标，此表除应附入响应文件外，另附复印件在单独的信封内密封提交。</w:t>
      </w: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格式5  分项报价表</w:t>
      </w:r>
    </w:p>
    <w:tbl>
      <w:tblPr>
        <w:tblStyle w:val="15"/>
        <w:tblpPr w:leftFromText="180" w:rightFromText="180" w:vertAnchor="text" w:horzAnchor="page" w:tblpX="2100" w:tblpY="612"/>
        <w:tblOverlap w:val="never"/>
        <w:tblW w:w="8420" w:type="dxa"/>
        <w:tblInd w:w="0" w:type="dxa"/>
        <w:tblLayout w:type="fixed"/>
        <w:tblCellMar>
          <w:top w:w="15" w:type="dxa"/>
          <w:left w:w="15" w:type="dxa"/>
          <w:bottom w:w="15" w:type="dxa"/>
          <w:right w:w="15" w:type="dxa"/>
        </w:tblCellMar>
      </w:tblPr>
      <w:tblGrid>
        <w:gridCol w:w="745"/>
        <w:gridCol w:w="1886"/>
        <w:gridCol w:w="2779"/>
        <w:gridCol w:w="652"/>
        <w:gridCol w:w="766"/>
        <w:gridCol w:w="780"/>
        <w:gridCol w:w="812"/>
      </w:tblGrid>
      <w:tr>
        <w:tblPrEx>
          <w:tblLayout w:type="fixed"/>
          <w:tblCellMar>
            <w:top w:w="15" w:type="dxa"/>
            <w:left w:w="15" w:type="dxa"/>
            <w:bottom w:w="15" w:type="dxa"/>
            <w:right w:w="15" w:type="dxa"/>
          </w:tblCellMar>
        </w:tblPrEx>
        <w:trPr>
          <w:trHeight w:val="1320" w:hRule="atLeast"/>
        </w:trPr>
        <w:tc>
          <w:tcPr>
            <w:tcW w:w="8420" w:type="dxa"/>
            <w:gridSpan w:val="7"/>
            <w:tcBorders>
              <w:bottom w:val="single" w:color="000000" w:sz="2" w:space="0"/>
            </w:tcBorders>
            <w:shd w:val="clear" w:color="auto" w:fill="auto"/>
            <w:vAlign w:val="center"/>
          </w:tcPr>
          <w:p>
            <w:pPr>
              <w:spacing w:line="360" w:lineRule="auto"/>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广东省卫生健康宣传教育中心第四届全省</w:t>
            </w:r>
            <w:r>
              <w:rPr>
                <w:rFonts w:hint="eastAsia" w:ascii="黑体" w:hAnsi="黑体" w:eastAsia="黑体" w:cs="黑体"/>
                <w:color w:val="auto"/>
                <w:kern w:val="0"/>
                <w:sz w:val="28"/>
                <w:szCs w:val="28"/>
                <w:lang w:eastAsia="zh-CN"/>
              </w:rPr>
              <w:t>居民健康素养知识</w:t>
            </w:r>
            <w:r>
              <w:rPr>
                <w:rFonts w:hint="eastAsia" w:ascii="黑体" w:hAnsi="黑体" w:eastAsia="黑体" w:cs="黑体"/>
                <w:color w:val="auto"/>
                <w:kern w:val="0"/>
                <w:sz w:val="28"/>
                <w:szCs w:val="28"/>
              </w:rPr>
              <w:t>竞赛</w:t>
            </w:r>
          </w:p>
          <w:p>
            <w:pPr>
              <w:spacing w:line="360" w:lineRule="auto"/>
              <w:jc w:val="center"/>
              <w:rPr>
                <w:rFonts w:ascii="仿宋_GB2312" w:hAnsi="宋体" w:eastAsia="仿宋_GB2312" w:cs="仿宋_GB2312"/>
                <w:color w:val="auto"/>
                <w:kern w:val="0"/>
                <w:sz w:val="28"/>
                <w:szCs w:val="28"/>
              </w:rPr>
            </w:pPr>
            <w:r>
              <w:rPr>
                <w:rFonts w:hint="eastAsia" w:ascii="黑体" w:hAnsi="黑体" w:eastAsia="黑体" w:cs="黑体"/>
                <w:color w:val="auto"/>
                <w:kern w:val="0"/>
                <w:sz w:val="28"/>
                <w:szCs w:val="28"/>
              </w:rPr>
              <w:t>省级决赛现场布置项目费用测算</w:t>
            </w:r>
          </w:p>
        </w:tc>
      </w:tr>
      <w:tr>
        <w:tblPrEx>
          <w:tblLayout w:type="fixed"/>
          <w:tblCellMar>
            <w:top w:w="15" w:type="dxa"/>
            <w:left w:w="15" w:type="dxa"/>
            <w:bottom w:w="15" w:type="dxa"/>
            <w:right w:w="15" w:type="dxa"/>
          </w:tblCellMar>
        </w:tblPrEx>
        <w:trPr>
          <w:trHeight w:val="740"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sz w:val="28"/>
                <w:szCs w:val="28"/>
              </w:rPr>
              <w:t>类别</w:t>
            </w: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sz w:val="28"/>
                <w:szCs w:val="28"/>
              </w:rPr>
              <w:t>项目</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rPr>
              <w:t>规格</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sz w:val="28"/>
                <w:szCs w:val="28"/>
              </w:rPr>
              <w:t>数量</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sz w:val="28"/>
                <w:szCs w:val="28"/>
              </w:rPr>
              <w:t>单位</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rPr>
              <w:t>单价</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rPr>
              <w:t>合计</w:t>
            </w:r>
          </w:p>
        </w:tc>
      </w:tr>
      <w:tr>
        <w:tblPrEx>
          <w:tblLayout w:type="fixed"/>
          <w:tblCellMar>
            <w:top w:w="15" w:type="dxa"/>
            <w:left w:w="15" w:type="dxa"/>
            <w:bottom w:w="15" w:type="dxa"/>
            <w:right w:w="15" w:type="dxa"/>
          </w:tblCellMar>
        </w:tblPrEx>
        <w:trPr>
          <w:trHeight w:val="740" w:hRule="atLeast"/>
        </w:trPr>
        <w:tc>
          <w:tcPr>
            <w:tcW w:w="745" w:type="dxa"/>
            <w:vMerge w:val="restart"/>
            <w:tcBorders>
              <w:top w:val="single" w:color="000000" w:sz="2" w:space="0"/>
              <w:left w:val="single" w:color="000000" w:sz="2" w:space="0"/>
              <w:right w:val="single" w:color="000000" w:sz="2" w:space="0"/>
            </w:tcBorders>
            <w:shd w:val="clear" w:color="auto" w:fill="auto"/>
            <w:vAlign w:val="center"/>
          </w:tcPr>
          <w:p>
            <w:pPr>
              <w:pStyle w:val="2"/>
              <w:spacing w:after="0"/>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外厅</w:t>
            </w:r>
          </w:p>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布置</w:t>
            </w: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指示牌</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r>
              <w:rPr>
                <w:rFonts w:hint="eastAsia" w:asciiTheme="minorEastAsia" w:hAnsiTheme="minorEastAsia" w:cstheme="minorEastAsia"/>
                <w:color w:val="auto"/>
                <w:sz w:val="24"/>
              </w:rPr>
              <w:t>黑色展架+KT板（规格：60cm*80cm)</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4</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r>
      <w:tr>
        <w:tblPrEx>
          <w:tblLayout w:type="fixed"/>
          <w:tblCellMar>
            <w:top w:w="15" w:type="dxa"/>
            <w:left w:w="15" w:type="dxa"/>
            <w:bottom w:w="15" w:type="dxa"/>
            <w:right w:w="15" w:type="dxa"/>
          </w:tblCellMar>
        </w:tblPrEx>
        <w:trPr>
          <w:trHeight w:val="740"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抽奖箱</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r>
              <w:rPr>
                <w:rFonts w:hint="eastAsia" w:asciiTheme="minorEastAsia" w:hAnsiTheme="minorEastAsia" w:cstheme="minorEastAsia"/>
                <w:color w:val="auto"/>
                <w:sz w:val="24"/>
              </w:rPr>
              <w:t>KT板制作(规格：长宽高40cm*40cm*40cm)</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r>
      <w:tr>
        <w:tblPrEx>
          <w:tblLayout w:type="fixed"/>
          <w:tblCellMar>
            <w:top w:w="15" w:type="dxa"/>
            <w:left w:w="15" w:type="dxa"/>
            <w:bottom w:w="15" w:type="dxa"/>
            <w:right w:w="15" w:type="dxa"/>
          </w:tblCellMar>
        </w:tblPrEx>
        <w:trPr>
          <w:trHeight w:val="740"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报到处</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r>
              <w:rPr>
                <w:rFonts w:hint="eastAsia" w:asciiTheme="minorEastAsia" w:hAnsiTheme="minorEastAsia" w:cstheme="minorEastAsia"/>
                <w:color w:val="auto"/>
                <w:sz w:val="24"/>
              </w:rPr>
              <w:t>珩架裱高精度黑底灯布(规格：4m*3m，侧面包边40cm)</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15</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平方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r>
      <w:tr>
        <w:tblPrEx>
          <w:tblLayout w:type="fixed"/>
          <w:tblCellMar>
            <w:top w:w="15" w:type="dxa"/>
            <w:left w:w="15" w:type="dxa"/>
            <w:bottom w:w="15" w:type="dxa"/>
            <w:right w:w="15" w:type="dxa"/>
          </w:tblCellMar>
        </w:tblPrEx>
        <w:trPr>
          <w:trHeight w:val="740"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签到墙</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珩架裱高精度黑底灯布(规格：4m*3m，侧面包边40cm)</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15</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平方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r>
      <w:tr>
        <w:tblPrEx>
          <w:tblLayout w:type="fixed"/>
          <w:tblCellMar>
            <w:top w:w="15" w:type="dxa"/>
            <w:left w:w="15" w:type="dxa"/>
            <w:bottom w:w="15" w:type="dxa"/>
            <w:right w:w="15" w:type="dxa"/>
          </w:tblCellMar>
        </w:tblPrEx>
        <w:trPr>
          <w:trHeight w:val="740" w:hRule="atLeast"/>
        </w:trPr>
        <w:tc>
          <w:tcPr>
            <w:tcW w:w="745" w:type="dxa"/>
            <w:vMerge w:val="continue"/>
            <w:tcBorders>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倒计时牌</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r>
              <w:rPr>
                <w:rFonts w:hint="eastAsia" w:asciiTheme="minorEastAsia" w:hAnsiTheme="minorEastAsia" w:cstheme="minorEastAsia"/>
                <w:color w:val="auto"/>
                <w:sz w:val="24"/>
              </w:rPr>
              <w:t>1分钟和时间到，KT板制作(规格：40cm*30cm)</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kern w:val="0"/>
                <w:sz w:val="24"/>
              </w:rPr>
            </w:pPr>
          </w:p>
        </w:tc>
      </w:tr>
      <w:tr>
        <w:tblPrEx>
          <w:tblLayout w:type="fixed"/>
          <w:tblCellMar>
            <w:top w:w="15" w:type="dxa"/>
            <w:left w:w="15" w:type="dxa"/>
            <w:bottom w:w="15" w:type="dxa"/>
            <w:right w:w="15" w:type="dxa"/>
          </w:tblCellMar>
        </w:tblPrEx>
        <w:trPr>
          <w:trHeight w:val="595" w:hRule="atLeast"/>
        </w:trPr>
        <w:tc>
          <w:tcPr>
            <w:tcW w:w="745" w:type="dxa"/>
            <w:vMerge w:val="restart"/>
            <w:tcBorders>
              <w:top w:val="single" w:color="000000" w:sz="2" w:space="0"/>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主会场设计与布置</w:t>
            </w:r>
          </w:p>
        </w:tc>
        <w:tc>
          <w:tcPr>
            <w:tcW w:w="1886" w:type="dxa"/>
            <w:vMerge w:val="restart"/>
            <w:tcBorders>
              <w:top w:val="single" w:color="000000" w:sz="2" w:space="0"/>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LED大屏幕AV工程</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17寸监视器系统+中央处理器</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96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LED配套设备：监视器、软切器、信号线材等</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96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watchout大屏幕视频处理系统+AV切换控制师</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3</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通道</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restart"/>
            <w:tcBorders>
              <w:top w:val="single" w:color="000000" w:sz="2" w:space="0"/>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舞台音响</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ZSOUND远程音箱f1000W单元主音箱音响</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6</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只</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ZSOUND系列音箱sm1200W单元超低音箱</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只</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ZSOUND演出系列音箱MA15C 500W单元返送15寸全频监听音箱</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只</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SM58无线话筒SHURE(美国)</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4</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讲台鹅颈麦克风</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小品演出专业头戴麦克风</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595" w:hRule="atLeast"/>
        </w:trPr>
        <w:tc>
          <w:tcPr>
            <w:tcW w:w="745"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GL2400 24路4编组调音台</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100m光纤，数据电缆</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100</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米</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数码功放器、均衡器、效果器</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咪牌</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4</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bottom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麦架</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4</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restart"/>
            <w:tcBorders>
              <w:top w:val="single" w:color="000000" w:sz="2" w:space="0"/>
              <w:left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灯光系统</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truss灯光架</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座</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COB舞台LED面光效果灯</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只</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MA数码电脑灯控台</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965"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vMerge w:val="continue"/>
            <w:tcBorders>
              <w:left w:val="single" w:color="000000" w:sz="2" w:space="0"/>
              <w:bottom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1200W电脑logo灯+定做灯片（2片）</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台</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成绩展示墙</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珩架裱高精度黑底灯布（规格：13m*3m，侧面包边60cm)</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42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平方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bottom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21组竞赛桌子包装</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KT板包装（规格：4.5m*0.8m使用酒店礼仪桌2张，外包KT板）</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965" w:hRule="atLeast"/>
        </w:trPr>
        <w:tc>
          <w:tcPr>
            <w:tcW w:w="745" w:type="dxa"/>
            <w:vMerge w:val="restart"/>
            <w:tcBorders>
              <w:top w:val="single" w:color="000000" w:sz="2" w:space="0"/>
              <w:left w:val="single" w:color="000000" w:sz="2" w:space="0"/>
              <w:right w:val="single" w:color="000000" w:sz="2" w:space="0"/>
            </w:tcBorders>
            <w:shd w:val="clear" w:color="auto" w:fill="auto"/>
            <w:vAlign w:val="center"/>
          </w:tcPr>
          <w:p>
            <w:pPr>
              <w:pStyle w:val="2"/>
              <w:tabs>
                <w:tab w:val="center" w:pos="358"/>
              </w:tabs>
              <w:spacing w:after="0"/>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竞赛答题软件</w:t>
            </w: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系统主机</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920F主机控制系统（笔记本、软件、处理器）</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计分器</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双面计分器</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台</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抢答盒</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三色彩光抢答盒</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台</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题库编程</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题库编程制作录入</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965" w:hRule="atLeast"/>
        </w:trPr>
        <w:tc>
          <w:tcPr>
            <w:tcW w:w="745" w:type="dxa"/>
            <w:vMerge w:val="continue"/>
            <w:tcBorders>
              <w:left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看题器</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选手+主持人看题器（含配件及安装）</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台</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bottom w:val="single" w:color="000000" w:sz="2" w:space="0"/>
              <w:right w:val="single" w:color="000000" w:sz="2" w:space="0"/>
            </w:tcBorders>
            <w:shd w:val="clear" w:color="auto" w:fill="auto"/>
            <w:vAlign w:val="center"/>
          </w:tcPr>
          <w:p>
            <w:pPr>
              <w:pStyle w:val="2"/>
              <w:ind w:firstLine="464"/>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选手麦克风</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选手座麦（21支手拉手）</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套</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restart"/>
            <w:tcBorders>
              <w:top w:val="single" w:color="000000" w:sz="2" w:space="0"/>
              <w:left w:val="single" w:color="000000" w:sz="2" w:space="0"/>
              <w:right w:val="single" w:color="000000" w:sz="2" w:space="0"/>
            </w:tcBorders>
            <w:shd w:val="clear" w:color="auto" w:fill="auto"/>
            <w:vAlign w:val="center"/>
          </w:tcPr>
          <w:p>
            <w:pPr>
              <w:pStyle w:val="2"/>
              <w:spacing w:after="0" w:line="360" w:lineRule="auto"/>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视频</w:t>
            </w:r>
          </w:p>
          <w:p>
            <w:pPr>
              <w:pStyle w:val="2"/>
              <w:spacing w:after="0" w:line="360" w:lineRule="auto"/>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制作、</w:t>
            </w:r>
          </w:p>
          <w:p>
            <w:pPr>
              <w:pStyle w:val="2"/>
              <w:spacing w:after="0"/>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物料</w:t>
            </w:r>
          </w:p>
          <w:p>
            <w:pPr>
              <w:pStyle w:val="2"/>
              <w:spacing w:after="0"/>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制作</w:t>
            </w:r>
          </w:p>
          <w:p>
            <w:pPr>
              <w:pStyle w:val="2"/>
              <w:spacing w:after="0"/>
              <w:ind w:left="0" w:leftChars="0" w:firstLine="0" w:firstLineChars="0"/>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摄像</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全程摄像录制（2台摄像枪），后期剪辑刻录DVD光盘</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人</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spacing w:after="0"/>
              <w:ind w:left="0" w:leftChars="0" w:firstLine="0" w:firstLineChars="0"/>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视频线上直播</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4G聚合编码推流器（5路信号聚合），专业视频高清编码软件</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right w:val="single" w:color="000000" w:sz="2" w:space="0"/>
            </w:tcBorders>
            <w:shd w:val="clear" w:color="auto" w:fill="auto"/>
            <w:vAlign w:val="center"/>
          </w:tcPr>
          <w:p>
            <w:pPr>
              <w:pStyle w:val="2"/>
              <w:spacing w:after="0"/>
              <w:ind w:left="0" w:leftChars="0" w:firstLine="0" w:firstLineChars="0"/>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15S朋友圈小视频活动花絮</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活动5D专业花絮精华片精拍（10条），拍摄师1名</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vMerge w:val="continue"/>
            <w:tcBorders>
              <w:left w:val="single" w:color="000000" w:sz="2" w:space="0"/>
              <w:bottom w:val="single" w:color="000000" w:sz="2" w:space="0"/>
              <w:right w:val="single" w:color="000000" w:sz="2" w:space="0"/>
            </w:tcBorders>
            <w:shd w:val="clear" w:color="auto" w:fill="auto"/>
            <w:vAlign w:val="center"/>
          </w:tcPr>
          <w:p>
            <w:pPr>
              <w:pStyle w:val="2"/>
              <w:spacing w:after="0"/>
              <w:ind w:left="0" w:leftChars="0" w:firstLine="0" w:firstLineChars="0"/>
              <w:jc w:val="center"/>
              <w:rPr>
                <w:rFonts w:asciiTheme="minorEastAsia" w:hAnsiTheme="minorEastAsia" w:cstheme="minorEastAsia"/>
                <w:color w:val="auto"/>
                <w:sz w:val="24"/>
              </w:rPr>
            </w:pP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r>
              <w:rPr>
                <w:rFonts w:hint="eastAsia" w:asciiTheme="minorEastAsia" w:hAnsiTheme="minorEastAsia" w:cstheme="minorEastAsia"/>
                <w:color w:val="auto"/>
                <w:sz w:val="24"/>
              </w:rPr>
              <w:t>印刷物</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2"/>
                <w:sz w:val="24"/>
                <w:szCs w:val="24"/>
                <w:lang w:eastAsia="zh-CN"/>
              </w:rPr>
              <w:t>竞赛指南、代表证，</w:t>
            </w:r>
            <w:r>
              <w:rPr>
                <w:rFonts w:hint="eastAsia" w:asciiTheme="minorEastAsia" w:hAnsiTheme="minorEastAsia" w:cstheme="minorEastAsia"/>
                <w:color w:val="auto"/>
                <w:sz w:val="24"/>
              </w:rPr>
              <w:t>嘉宾桌卡，主持人手卡、21队队名桌卡，21套</w:t>
            </w:r>
            <w:r>
              <w:rPr>
                <w:rFonts w:hint="eastAsia" w:asciiTheme="minorEastAsia" w:hAnsiTheme="minorEastAsia" w:cstheme="minorEastAsia"/>
                <w:color w:val="auto"/>
                <w:sz w:val="24"/>
                <w:lang w:val="en-US" w:eastAsia="zh-CN"/>
              </w:rPr>
              <w:t>1-6号</w:t>
            </w:r>
            <w:r>
              <w:rPr>
                <w:rFonts w:hint="eastAsia" w:asciiTheme="minorEastAsia" w:hAnsiTheme="minorEastAsia" w:cstheme="minorEastAsia"/>
                <w:color w:val="auto"/>
                <w:sz w:val="24"/>
              </w:rPr>
              <w:t>队员胸贴（每个队</w:t>
            </w: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rPr>
              <w:t>名成员）</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2套1-21号</w:t>
            </w:r>
            <w:r>
              <w:rPr>
                <w:rFonts w:hint="eastAsia" w:asciiTheme="minorEastAsia" w:hAnsiTheme="minorEastAsia" w:cstheme="minorEastAsia"/>
                <w:color w:val="auto"/>
                <w:sz w:val="24"/>
                <w:lang w:eastAsia="zh-CN"/>
              </w:rPr>
              <w:t>抽签号、</w:t>
            </w:r>
            <w:r>
              <w:rPr>
                <w:rFonts w:hint="eastAsia" w:asciiTheme="minorEastAsia" w:hAnsiTheme="minorEastAsia" w:cstheme="minorEastAsia"/>
                <w:color w:val="auto"/>
                <w:sz w:val="24"/>
                <w:lang w:val="en-US" w:eastAsia="zh-CN"/>
              </w:rPr>
              <w:t>1套1-21号彩排号</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批</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spacing w:after="0"/>
              <w:ind w:left="0" w:leftChars="0" w:firstLine="0" w:firstLineChars="0"/>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设备</w:t>
            </w: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摇臂</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r>
              <w:rPr>
                <w:rFonts w:hint="eastAsia" w:asciiTheme="minorEastAsia" w:hAnsiTheme="minorEastAsia" w:cstheme="minorEastAsia"/>
                <w:color w:val="auto"/>
                <w:sz w:val="24"/>
              </w:rPr>
              <w:t>含摇臂导播师+摄像机</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1</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天</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97"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spacing w:after="0"/>
              <w:ind w:left="0" w:leftChars="0" w:firstLine="0" w:firstLineChars="0"/>
              <w:jc w:val="center"/>
              <w:rPr>
                <w:rFonts w:hint="eastAsia" w:asciiTheme="minorEastAsia" w:hAnsiTheme="minorEastAsia" w:cstheme="minorEastAsia"/>
                <w:color w:val="auto"/>
                <w:sz w:val="24"/>
              </w:rPr>
            </w:pPr>
            <w:r>
              <w:rPr>
                <w:rFonts w:hint="eastAsia" w:asciiTheme="minorEastAsia" w:hAnsiTheme="minorEastAsia" w:cstheme="minorEastAsia"/>
                <w:color w:val="auto"/>
                <w:sz w:val="24"/>
              </w:rPr>
              <w:t>活动礼仪</w:t>
            </w:r>
          </w:p>
        </w:tc>
        <w:tc>
          <w:tcPr>
            <w:tcW w:w="1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hint="eastAsia" w:asciiTheme="minorEastAsia" w:hAnsiTheme="minorEastAsia" w:cstheme="minorEastAsia"/>
                <w:color w:val="auto"/>
                <w:sz w:val="24"/>
              </w:rPr>
            </w:pPr>
            <w:r>
              <w:rPr>
                <w:rFonts w:hint="eastAsia" w:asciiTheme="minorEastAsia" w:hAnsiTheme="minorEastAsia" w:cstheme="minorEastAsia"/>
                <w:color w:val="auto"/>
                <w:sz w:val="24"/>
              </w:rPr>
              <w:t>礼仪小姐</w:t>
            </w:r>
          </w:p>
        </w:tc>
        <w:tc>
          <w:tcPr>
            <w:tcW w:w="27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hint="eastAsia" w:asciiTheme="minorEastAsia" w:hAnsiTheme="minorEastAsia" w:cstheme="minorEastAsia"/>
                <w:color w:val="auto"/>
                <w:sz w:val="24"/>
              </w:rPr>
            </w:pPr>
            <w:r>
              <w:rPr>
                <w:rFonts w:hint="eastAsia" w:asciiTheme="minorEastAsia" w:hAnsiTheme="minorEastAsia" w:cstheme="minorEastAsia"/>
                <w:color w:val="auto"/>
                <w:sz w:val="24"/>
              </w:rPr>
              <w:t>活动礼仪小姐，含礼服</w:t>
            </w:r>
          </w:p>
        </w:tc>
        <w:tc>
          <w:tcPr>
            <w:tcW w:w="65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hint="eastAsia" w:asciiTheme="minorEastAsia" w:hAnsiTheme="minorEastAsia" w:cstheme="minorEastAsia"/>
                <w:color w:val="auto"/>
                <w:sz w:val="24"/>
              </w:rPr>
            </w:pPr>
            <w:r>
              <w:rPr>
                <w:rFonts w:hint="eastAsia" w:asciiTheme="minorEastAsia" w:hAnsiTheme="minorEastAsia" w:cstheme="minorEastAsia"/>
                <w:color w:val="auto"/>
                <w:sz w:val="24"/>
              </w:rPr>
              <w:t>6</w:t>
            </w:r>
          </w:p>
        </w:tc>
        <w:tc>
          <w:tcPr>
            <w:tcW w:w="76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hint="eastAsia" w:asciiTheme="minorEastAsia" w:hAnsiTheme="minorEastAsia" w:cstheme="minorEastAsia"/>
                <w:color w:val="auto"/>
                <w:sz w:val="24"/>
              </w:rPr>
            </w:pPr>
            <w:r>
              <w:rPr>
                <w:rFonts w:hint="eastAsia" w:asciiTheme="minorEastAsia" w:hAnsiTheme="minorEastAsia" w:cstheme="minorEastAsia"/>
                <w:color w:val="auto"/>
                <w:sz w:val="24"/>
              </w:rPr>
              <w:t>人</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Theme="minorEastAsia" w:hAnsiTheme="minorEastAsia" w:cstheme="minorEastAsia"/>
                <w:color w:val="auto"/>
                <w:sz w:val="24"/>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2"/>
              <w:ind w:left="0" w:leftChars="0" w:firstLine="0" w:firstLineChars="0"/>
              <w:jc w:val="center"/>
              <w:rPr>
                <w:rFonts w:asciiTheme="minorEastAsia" w:hAnsiTheme="minorEastAsia" w:cstheme="minorEastAsia"/>
                <w:color w:val="auto"/>
                <w:sz w:val="24"/>
              </w:rPr>
            </w:pPr>
          </w:p>
        </w:tc>
      </w:tr>
      <w:tr>
        <w:tblPrEx>
          <w:tblLayout w:type="fixed"/>
          <w:tblCellMar>
            <w:top w:w="15" w:type="dxa"/>
            <w:left w:w="15" w:type="dxa"/>
            <w:bottom w:w="15" w:type="dxa"/>
            <w:right w:w="15" w:type="dxa"/>
          </w:tblCellMar>
        </w:tblPrEx>
        <w:trPr>
          <w:trHeight w:val="660" w:hRule="atLeast"/>
        </w:trPr>
        <w:tc>
          <w:tcPr>
            <w:tcW w:w="7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宋体" w:eastAsia="仿宋_GB2312" w:cs="仿宋_GB2312"/>
                <w:color w:val="auto"/>
                <w:kern w:val="0"/>
                <w:sz w:val="28"/>
                <w:szCs w:val="28"/>
              </w:rPr>
            </w:pPr>
          </w:p>
        </w:tc>
        <w:tc>
          <w:tcPr>
            <w:tcW w:w="6083"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宋体" w:eastAsia="仿宋_GB2312" w:cs="仿宋_GB2312"/>
                <w:color w:val="auto"/>
                <w:sz w:val="28"/>
                <w:szCs w:val="28"/>
              </w:rPr>
            </w:pPr>
            <w:r>
              <w:rPr>
                <w:rFonts w:hint="eastAsia" w:asciiTheme="minorEastAsia" w:hAnsiTheme="minorEastAsia" w:cstheme="minorEastAsia"/>
                <w:color w:val="auto"/>
                <w:kern w:val="0"/>
                <w:sz w:val="24"/>
              </w:rPr>
              <w:t>合   计</w:t>
            </w:r>
          </w:p>
        </w:tc>
        <w:tc>
          <w:tcPr>
            <w:tcW w:w="7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宋体" w:eastAsia="仿宋_GB2312" w:cs="仿宋_GB2312"/>
                <w:color w:val="auto"/>
                <w:sz w:val="28"/>
                <w:szCs w:val="28"/>
              </w:rPr>
            </w:pP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宋体"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说明：报价人在此表中漏报、少报的费用，均视为已隐含在报价总价中，采购人无须再向报价人支付报价总价之外的任何费用。</w:t>
      </w:r>
    </w:p>
    <w:p>
      <w:pPr>
        <w:pStyle w:val="2"/>
        <w:ind w:firstLine="344"/>
        <w:rPr>
          <w:rFonts w:ascii="仿宋_GB2312" w:hAnsi="仿宋_GB2312" w:eastAsia="仿宋_GB2312" w:cs="仿宋_GB2312"/>
          <w:color w:val="auto"/>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ind w:left="991" w:hanging="991" w:hangingChars="35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ind w:firstLine="6283" w:firstLineChars="2244"/>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注：1、所有分项价格应按本采购文件的规定要求填写，均为含税价。</w:t>
      </w:r>
    </w:p>
    <w:p>
      <w:pPr>
        <w:spacing w:line="360" w:lineRule="auto"/>
        <w:ind w:left="912" w:leftChars="228" w:hanging="433" w:hangingChars="154"/>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2、本表之报价总价应为各分项价格之和，并须与《开标一览表》之报价总价相一致。</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3、选购件价项不包括在本报价表内，应另附表分项单报。</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4、所有产品应填写生产厂家并配有中文名称。</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5、属于《政府采购促进中小企业发展暂行办法》（财库[2011]181号）中规定的中小企业产品的，需在本表中详细列明。</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格式6 对合同条款的应答</w:t>
      </w:r>
    </w:p>
    <w:p>
      <w:pPr>
        <w:spacing w:line="360" w:lineRule="auto"/>
        <w:jc w:val="center"/>
        <w:rPr>
          <w:rFonts w:ascii="仿宋_GB2312" w:hAnsi="仿宋_GB2312" w:eastAsia="仿宋_GB2312" w:cs="仿宋_GB2312"/>
          <w:b/>
          <w:color w:val="auto"/>
          <w:sz w:val="28"/>
          <w:szCs w:val="28"/>
        </w:rPr>
      </w:pPr>
    </w:p>
    <w:p>
      <w:pPr>
        <w:spacing w:line="360" w:lineRule="auto"/>
        <w:jc w:val="center"/>
        <w:rPr>
          <w:rFonts w:ascii="仿宋_GB2312" w:hAnsi="仿宋_GB2312" w:eastAsia="仿宋_GB2312" w:cs="仿宋_GB2312"/>
          <w:b/>
          <w:color w:val="auto"/>
          <w:sz w:val="28"/>
          <w:szCs w:val="28"/>
        </w:rPr>
      </w:pPr>
    </w:p>
    <w:p>
      <w:pPr>
        <w:spacing w:line="360" w:lineRule="auto"/>
        <w:ind w:firstLine="840" w:firstLineChars="3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75648" behindDoc="0" locked="0" layoutInCell="1" allowOverlap="1">
                <wp:simplePos x="0" y="0"/>
                <wp:positionH relativeFrom="column">
                  <wp:posOffset>3113405</wp:posOffset>
                </wp:positionH>
                <wp:positionV relativeFrom="paragraph">
                  <wp:posOffset>159385</wp:posOffset>
                </wp:positionV>
                <wp:extent cx="200025" cy="135255"/>
                <wp:effectExtent l="4445" t="4445" r="5080" b="12700"/>
                <wp:wrapNone/>
                <wp:docPr id="3"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245.15pt;margin-top:12.55pt;height:10.65pt;width:15.75pt;z-index:251675648;mso-width-relative:page;mso-height-relative:page;" filled="f" stroked="t" coordsize="21600,2160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D6lIAS1AEAALcDAAAOAAAAZHJzL2Uyb0RvYy54bWytU02P&#10;0zAQvSPxHyzfadKuykfUdA+U5YJgxcIPmNqTxJK/5PE27b9n7JbuAheEyMEZe56f5z2PN7dHZ8UB&#10;E5nge7lctFKgV0EbP/by+7e7V2+loAxegw0ee3lCkrfbly82c+xwFaZgNSbBJJ66OfZyyjl2TUNq&#10;Qge0CBE9J4eQHGSeprHRCWZmd7ZZte3rZg5JxxQUEvHq7pyU28o/DKjyl2EgzML2kmvLdUx13Jex&#10;2W6gGxPEyahLGfAPVTgwng+9Uu0gg3hM5g8qZ1QKFIa8UME1YRiMwqqB1Szb39Q8TBCxamFzKF5t&#10;ov9Hqz4f7pMwupc3UnhwfEVf2TTwo0XxptgzR+oY9RDv02VGHBatxyG58mcV4lgtPV0txWMWihf5&#10;jtrVWgrFqeXNerVeF87maXNMlD9icKIEvUx8eDUSDp8on6E/IeUsH+6MtbwOnfVi7uU75mR64N4Z&#10;LGQOXWQ15MdKQ8EaXbaUHZTG/XubxAFKN9TvUs0vsHLeDmg642qqwKBzJmMxAboJQX/wWuRTZMc8&#10;t7YsxTjUUljkl1Ciisxg7N8g2RLrCzXWrr2IL+af7S7RPugT39ZjTGac2Kxlrb5kuDuqq5dOLu33&#10;fM7x8/e2/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aSSc51wAAAAkBAAAPAAAAAAAAAAEAIAAA&#10;ACIAAABkcnMvZG93bnJldi54bWxQSwECFAAUAAAACACHTuJA+pSAEtQBAAC3AwAADgAAAAAAAAAB&#10;ACAAAAAmAQAAZHJzL2Uyb0RvYy54bWxQSwUGAAAAAAYABgBZAQAAbAU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（两种情况请选择一种应答，在    上打“√”）</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73600" behindDoc="0" locked="0" layoutInCell="1" allowOverlap="1">
                <wp:simplePos x="0" y="0"/>
                <wp:positionH relativeFrom="column">
                  <wp:posOffset>200025</wp:posOffset>
                </wp:positionH>
                <wp:positionV relativeFrom="paragraph">
                  <wp:posOffset>85725</wp:posOffset>
                </wp:positionV>
                <wp:extent cx="200025" cy="135255"/>
                <wp:effectExtent l="4445" t="4445" r="5080" b="12700"/>
                <wp:wrapNone/>
                <wp:docPr id="10"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75pt;margin-top:6.75pt;height:10.65pt;width:15.75pt;z-index:251673600;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C2kzXtQBAAC4AwAADgAAAGRycy9lMm9Eb2MueG1srVNNjxMx&#10;DL0j8R+i3OlMi4pg1OkeKMsFwYpdfoCbeGYi5UtxttP+e5y0lAUuaLVzyDix8+z37Gxujs6KAyYy&#10;wfdyuWilQK+CNn7s5Y+H2zfvpaAMXoMNHnt5QpI329evNnPscBWmYDUmwSCeujn2cso5dk1DakIH&#10;tAgRPTuHkBxk3qax0QlmRne2WbXtu2YOSccUFBLx6e7slNuKPwyo8rdhIMzC9pJry3VNdd2Xtdlu&#10;oBsTxMmoSxnwjCocGM9Jr1A7yCAek/kHyhmVAoUhL1RwTRgGo7ByYDbL9i829xNErFxYHIpXmejl&#10;YNXXw10SRnPvWB4Pjnv0nVUDP1oU66LPHKnjsPt4ly47YrOQPQ7JlT/TEMeq6emqKR6zUHzITWpX&#10;aykUu5Zv16t1xWx+X46J8mcMThSjl4mTVyXh8IUyJ+TQXyEllw+3xtraNuvF3MsPjMnwwMMzWMhs&#10;ush0yI8VhoI1ulwplymN+482iQOUcahfYcgp/ggr+XZA0zmuus6D4kzGIgJ0E4L+5LXIp8iKeZ5t&#10;WYpxqKWwyE+hWDUyg7H/E8lFWF+gsY7thXwR/yx3sfZBn7hdjzGZcWKxlrX64uHxqDwuo1zm7+me&#10;7acPb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AtpM17UAQAAuA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合同条款全部满足</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85725</wp:posOffset>
                </wp:positionV>
                <wp:extent cx="200025" cy="135255"/>
                <wp:effectExtent l="4445" t="4445" r="5080" b="12700"/>
                <wp:wrapNone/>
                <wp:docPr id="11"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15.75pt;margin-top:6.75pt;height:10.65pt;width:15.75pt;z-index:251674624;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UNY30NQBAAC4AwAADgAAAGRycy9lMm9Eb2MueG1srVNNj9Mw&#10;EL0j8R8s32mSoq4garqHLcsFwYqFHzC1x4klf8n2Nu2/Z+yGssAFoc3BGXvGb+a9GW9vT9awI8ak&#10;vRt4t2o5Qye81G4c+Pdv92/ecZYyOAnGOxz4GRO/3b1+tZ1Dj2s/eSMxMgJxqZ/DwKecQ980SUxo&#10;Ia18QEdO5aOFTNs4NjLCTOjWNOu2vWlmH2WIXmBKdLq/OPmu4iuFIn9RKmFmZuBUW65rrOuhrM1u&#10;C/0YIUxaLGXAf1RhQTtKeoXaQwb2FPVfUFaL6JNXeSW8bbxSWmDlQGy69g82jxMErFxInBSuMqWX&#10;gxWfjw+RaUm96zhzYKlHX0k1cKNBdlP0mUPqKewxPMRll8gsZE8q2vInGuxUNT1fNcVTZoIOqUnt&#10;esOZIFf3drPebApm8+tyiCl/RG9ZMQYeKXlVEo6fUr6E/gwpuZy/18bQOfTGsXng7wmT4IGGRxnI&#10;ZNpAdJIbK0zyRstypdxIcTzcmciOUMahfks1v4WVfHtI0yWuukoY9FZnLCJAPyHID06yfA6kmKPZ&#10;5qUYi5Izg/QUilUjM2jzL5EkiXEFGuvYLuSL+Be5i3Xw8kztegpRjxOJ1dXqi4fGo6q6jHKZv+d7&#10;sp8/uN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FDWN9DUAQAAuA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1、不同意的合同条款（请列出修改意见）</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ind w:firstLine="420"/>
        <w:rPr>
          <w:rFonts w:ascii="仿宋_GB2312" w:hAnsi="仿宋_GB2312" w:eastAsia="仿宋_GB2312" w:cs="仿宋_GB2312"/>
          <w:color w:val="auto"/>
          <w:sz w:val="28"/>
          <w:szCs w:val="28"/>
        </w:rPr>
      </w:pPr>
    </w:p>
    <w:p>
      <w:pPr>
        <w:spacing w:line="360" w:lineRule="auto"/>
        <w:ind w:firstLine="7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2、其余合同条款全部满足。</w:t>
      </w: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right="960"/>
        <w:jc w:val="center"/>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报价人名称（盖章）：</w:t>
      </w:r>
    </w:p>
    <w:p>
      <w:pPr>
        <w:spacing w:line="360" w:lineRule="auto"/>
        <w:jc w:val="right"/>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pStyle w:val="9"/>
        <w:spacing w:line="360" w:lineRule="auto"/>
        <w:ind w:firstLine="4480" w:firstLineChars="16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 日</w:t>
      </w:r>
    </w:p>
    <w:p>
      <w:pPr>
        <w:pStyle w:val="9"/>
        <w:spacing w:line="360" w:lineRule="auto"/>
        <w:ind w:left="2520"/>
        <w:rPr>
          <w:rFonts w:hAnsi="宋体"/>
          <w:color w:val="auto"/>
          <w:sz w:val="28"/>
          <w:szCs w:val="28"/>
        </w:rPr>
      </w:pPr>
    </w:p>
    <w:p>
      <w:pPr>
        <w:spacing w:line="360" w:lineRule="auto"/>
        <w:jc w:val="center"/>
        <w:rPr>
          <w:rFonts w:ascii="仿宋_GB2312" w:hAnsi="仿宋_GB2312" w:eastAsia="仿宋_GB2312" w:cs="仿宋_GB2312"/>
          <w:b/>
          <w:color w:val="auto"/>
          <w:sz w:val="28"/>
          <w:szCs w:val="28"/>
        </w:rPr>
      </w:pPr>
      <w:r>
        <w:rPr>
          <w:rFonts w:hAnsi="宋体"/>
          <w:color w:val="auto"/>
          <w:sz w:val="28"/>
          <w:szCs w:val="28"/>
        </w:rPr>
        <w:br w:type="page"/>
      </w:r>
      <w:r>
        <w:rPr>
          <w:rFonts w:hint="eastAsia" w:ascii="仿宋_GB2312" w:hAnsi="仿宋_GB2312" w:eastAsia="仿宋_GB2312" w:cs="仿宋_GB2312"/>
          <w:b/>
          <w:color w:val="auto"/>
          <w:sz w:val="28"/>
          <w:szCs w:val="28"/>
        </w:rPr>
        <w:t>格式7   报价人概况表</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（1）单位概况</w:t>
      </w:r>
    </w:p>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bl>
      <w:tblPr>
        <w:tblStyle w:val="15"/>
        <w:tblW w:w="944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80"/>
        <w:gridCol w:w="1340"/>
        <w:gridCol w:w="1120"/>
        <w:gridCol w:w="18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企业注册名称</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成立日期</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企业法人代表</w:t>
            </w:r>
          </w:p>
        </w:tc>
        <w:tc>
          <w:tcPr>
            <w:tcW w:w="1280" w:type="dxa"/>
            <w:vAlign w:val="center"/>
          </w:tcPr>
          <w:p>
            <w:pPr>
              <w:spacing w:line="360" w:lineRule="auto"/>
              <w:jc w:val="center"/>
              <w:rPr>
                <w:rFonts w:ascii="仿宋_GB2312" w:hAnsi="仿宋_GB2312" w:eastAsia="仿宋_GB2312" w:cs="仿宋_GB2312"/>
                <w:color w:val="auto"/>
                <w:sz w:val="28"/>
                <w:szCs w:val="28"/>
              </w:rPr>
            </w:pPr>
          </w:p>
        </w:tc>
        <w:tc>
          <w:tcPr>
            <w:tcW w:w="134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120" w:type="dxa"/>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企业性质</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企业资质等级</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上级主管部门</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Merge w:val="restart"/>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批准成立机构</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continue"/>
            <w:vAlign w:val="center"/>
          </w:tcPr>
          <w:p>
            <w:pPr>
              <w:spacing w:line="360" w:lineRule="auto"/>
              <w:rPr>
                <w:rFonts w:ascii="仿宋_GB2312" w:hAnsi="仿宋_GB2312" w:eastAsia="仿宋_GB2312" w:cs="仿宋_GB2312"/>
                <w:color w:val="auto"/>
                <w:sz w:val="28"/>
                <w:szCs w:val="28"/>
              </w:rPr>
            </w:pPr>
          </w:p>
        </w:tc>
        <w:tc>
          <w:tcPr>
            <w:tcW w:w="1660" w:type="dxa"/>
            <w:vMerge w:val="continue"/>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经营范围</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人员和设备情况</w:t>
      </w:r>
    </w:p>
    <w:tbl>
      <w:tblPr>
        <w:tblStyle w:val="1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5"/>
        <w:gridCol w:w="1050"/>
        <w:gridCol w:w="1155"/>
        <w:gridCol w:w="1470"/>
        <w:gridCol w:w="1155"/>
        <w:gridCol w:w="945"/>
        <w:gridCol w:w="9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企业职工总数</w:t>
            </w:r>
          </w:p>
        </w:tc>
        <w:tc>
          <w:tcPr>
            <w:tcW w:w="93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w:t>
            </w:r>
          </w:p>
        </w:tc>
        <w:tc>
          <w:tcPr>
            <w:tcW w:w="4830" w:type="dxa"/>
            <w:gridSpan w:val="4"/>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有职称管理人员</w:t>
            </w:r>
          </w:p>
        </w:tc>
        <w:tc>
          <w:tcPr>
            <w:tcW w:w="2788" w:type="dxa"/>
            <w:gridSpan w:val="3"/>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工程师</w:t>
            </w:r>
          </w:p>
        </w:tc>
        <w:tc>
          <w:tcPr>
            <w:tcW w:w="147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助工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技术员</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4~8级</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1~3级</w:t>
            </w:r>
          </w:p>
        </w:tc>
        <w:tc>
          <w:tcPr>
            <w:tcW w:w="89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147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898" w:type="dxa"/>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（2）2018年以来的经第三方审计的审计报告复印件（包括资产负债表、现金流量表、利润表等）</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82816"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13"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flip:y;margin-left:36pt;margin-top:-0.4pt;height:0.35pt;width:0.75pt;z-index:251682816;mso-width-relative:page;mso-height-relative:page;" filled="f" stroked="t" coordsize="21600,21600" o:allowincell="f"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KXJNO2/AQAAmAMAAA4AAABkcnMvZTJvRG9jLnhtbK1TTY/TMBC9&#10;I/EfLN9puqVFS9R0D1uWywoqsXCf2uPEkr9km6b994ydUC1wQavNwZrxPD/Pe55s787WsBPGpL3r&#10;+M1iyRk64aV2fce/Pz28u+UsZXASjHfY8Qsmfrd7+2Y7hhZXfvBGYmRE4lI7ho4POYe2aZIY0EJa&#10;+ICOispHC5nS2Dcywkjs1jSr5fJDM/ooQ/QCU6Ld/VTku8qvFIr8VamEmZmOU2+5rrGux7I2uy20&#10;fYQwaDG3AS/owoJ2dOmVag8Z2M+o/6GyWkSfvMoL4W3jldICqwZSc7P8S823AQJWLWROCleb0uvR&#10;ii+nQ2Ra0tu958yBpTd61A7ZbbFmDKklxL07xDlL4RCLzrOKlimjww86WZWTFnauxl6uxuI5M0Gb&#10;HzerDWeCCuv1elOYm4miUIWY8mf0lpWg44Zur4Rwekx5gv6GFLhxbLwyAo2MMpCJ3AYSkVxfzyZv&#10;tHzQxpQTKfbHexPZCcoQ1G9u4Q9YuWQPaZhwtVRg0A4I8pOTLF8CueNojnlpwaLkzCCNfYkqMoM2&#10;/4Mk9cYVaqwjOussbk/+lujo5aXa3pSMnr+aNo9qma/nOcXPf6jd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6UGxrTAAAABQEAAA8AAAAAAAAAAQAgAAAAIgAAAGRycy9kb3ducmV2LnhtbFBLAQIU&#10;ABQAAAAIAIdO4kClyTTtvwEAAJgDAAAOAAAAAAAAAAEAIAAAACIBAABkcnMvZTJvRG9jLnhtbFBL&#10;BQYAAAAABgAGAFkBAABTBQAAAAA=&#10;">
                <v:fill on="f" focussize="0,0"/>
                <v:stroke color="#000000" joinstyle="round"/>
                <v:imagedata o:title=""/>
                <o:lock v:ext="edit" aspectratio="f"/>
              </v:line>
            </w:pict>
          </mc:Fallback>
        </mc:AlternateContent>
      </w:r>
    </w:p>
    <w:p>
      <w:pPr>
        <w:numPr>
          <w:ilvl w:val="0"/>
          <w:numId w:val="4"/>
        </w:num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目前和过去三年涉及的诉讼案件情况：</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（4）其它资料（如各种奖励或处罚等）：</w:t>
      </w:r>
    </w:p>
    <w:p>
      <w:pPr>
        <w:spacing w:line="360" w:lineRule="auto"/>
        <w:jc w:val="center"/>
        <w:rPr>
          <w:rFonts w:ascii="仿宋_GB2312" w:hAnsi="仿宋_GB2312" w:eastAsia="仿宋_GB2312" w:cs="仿宋_GB2312"/>
          <w:b/>
          <w:color w:val="auto"/>
          <w:sz w:val="28"/>
          <w:szCs w:val="28"/>
        </w:rPr>
      </w:pPr>
      <w:r>
        <w:rPr>
          <w:rFonts w:ascii="宋体" w:hAnsi="宋体"/>
          <w:b/>
          <w:color w:val="auto"/>
          <w:sz w:val="28"/>
          <w:szCs w:val="28"/>
          <w:lang w:val="en-GB"/>
        </w:rPr>
        <w:br w:type="page"/>
      </w:r>
      <w:bookmarkEnd w:id="78"/>
      <w:bookmarkEnd w:id="79"/>
      <w:bookmarkEnd w:id="80"/>
      <w:bookmarkEnd w:id="81"/>
      <w:bookmarkEnd w:id="82"/>
      <w:bookmarkEnd w:id="83"/>
      <w:bookmarkEnd w:id="84"/>
      <w:bookmarkEnd w:id="85"/>
      <w:bookmarkStart w:id="86" w:name="_Toc43086037"/>
      <w:bookmarkStart w:id="87" w:name="_Toc98579083"/>
      <w:bookmarkStart w:id="88" w:name="_Toc43627855"/>
      <w:bookmarkStart w:id="89" w:name="_Toc70999742"/>
      <w:bookmarkStart w:id="90" w:name="_Toc43086625"/>
      <w:bookmarkStart w:id="91" w:name="_Toc71000475"/>
      <w:bookmarkStart w:id="92" w:name="_Toc72224536"/>
      <w:bookmarkStart w:id="93" w:name="_Toc71000744"/>
      <w:bookmarkStart w:id="94" w:name="_Toc43627961"/>
      <w:bookmarkStart w:id="95" w:name="_Toc98579025"/>
      <w:r>
        <w:rPr>
          <w:rFonts w:hint="eastAsia" w:ascii="仿宋_GB2312" w:hAnsi="仿宋_GB2312" w:eastAsia="仿宋_GB2312" w:cs="仿宋_GB2312"/>
          <w:b/>
          <w:color w:val="auto"/>
          <w:sz w:val="28"/>
          <w:szCs w:val="28"/>
        </w:rPr>
        <w:t>格式8  参加项目人员一览表</w:t>
      </w:r>
    </w:p>
    <w:p>
      <w:pPr>
        <w:spacing w:line="360" w:lineRule="auto"/>
        <w:ind w:left="283" w:leftChars="1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报价人名称：                               项目编号：</w:t>
      </w:r>
    </w:p>
    <w:tbl>
      <w:tblPr>
        <w:tblStyle w:val="15"/>
        <w:tblW w:w="86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91"/>
        <w:gridCol w:w="561"/>
        <w:gridCol w:w="339"/>
        <w:gridCol w:w="986"/>
        <w:gridCol w:w="619"/>
        <w:gridCol w:w="1078"/>
        <w:gridCol w:w="1277"/>
        <w:gridCol w:w="248"/>
        <w:gridCol w:w="56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659" w:type="dxa"/>
            <w:gridSpan w:val="11"/>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拟派项目负责人资料情况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1452" w:type="dxa"/>
            <w:gridSpan w:val="2"/>
            <w:vAlign w:val="center"/>
          </w:tcPr>
          <w:p>
            <w:pPr>
              <w:spacing w:line="360" w:lineRule="auto"/>
              <w:jc w:val="center"/>
              <w:rPr>
                <w:rFonts w:ascii="仿宋_GB2312" w:hAnsi="仿宋_GB2312" w:eastAsia="仿宋_GB2312" w:cs="仿宋_GB2312"/>
                <w:color w:val="auto"/>
                <w:sz w:val="28"/>
                <w:szCs w:val="28"/>
              </w:rPr>
            </w:pPr>
          </w:p>
        </w:tc>
        <w:tc>
          <w:tcPr>
            <w:tcW w:w="13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1697" w:type="dxa"/>
            <w:gridSpan w:val="2"/>
            <w:vAlign w:val="center"/>
          </w:tcPr>
          <w:p>
            <w:pPr>
              <w:spacing w:line="360" w:lineRule="auto"/>
              <w:jc w:val="center"/>
              <w:rPr>
                <w:rFonts w:ascii="仿宋_GB2312" w:hAnsi="仿宋_GB2312" w:eastAsia="仿宋_GB2312" w:cs="仿宋_GB2312"/>
                <w:color w:val="auto"/>
                <w:sz w:val="28"/>
                <w:szCs w:val="28"/>
              </w:rPr>
            </w:pPr>
          </w:p>
        </w:tc>
        <w:tc>
          <w:tcPr>
            <w:tcW w:w="15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571" w:type="dxa"/>
            <w:gridSpan w:val="2"/>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w:t>
            </w:r>
          </w:p>
        </w:tc>
        <w:tc>
          <w:tcPr>
            <w:tcW w:w="1452" w:type="dxa"/>
            <w:gridSpan w:val="2"/>
            <w:vAlign w:val="center"/>
          </w:tcPr>
          <w:p>
            <w:pPr>
              <w:spacing w:line="360" w:lineRule="auto"/>
              <w:jc w:val="center"/>
              <w:rPr>
                <w:rFonts w:ascii="仿宋_GB2312" w:hAnsi="仿宋_GB2312" w:eastAsia="仿宋_GB2312" w:cs="仿宋_GB2312"/>
                <w:color w:val="auto"/>
                <w:sz w:val="28"/>
                <w:szCs w:val="28"/>
              </w:rPr>
            </w:pPr>
          </w:p>
        </w:tc>
        <w:tc>
          <w:tcPr>
            <w:tcW w:w="13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697" w:type="dxa"/>
            <w:gridSpan w:val="2"/>
            <w:vAlign w:val="center"/>
          </w:tcPr>
          <w:p>
            <w:pPr>
              <w:spacing w:line="360" w:lineRule="auto"/>
              <w:jc w:val="center"/>
              <w:rPr>
                <w:rFonts w:ascii="仿宋_GB2312" w:hAnsi="仿宋_GB2312" w:eastAsia="仿宋_GB2312" w:cs="仿宋_GB2312"/>
                <w:color w:val="auto"/>
                <w:sz w:val="28"/>
                <w:szCs w:val="28"/>
              </w:rPr>
            </w:pPr>
          </w:p>
        </w:tc>
        <w:tc>
          <w:tcPr>
            <w:tcW w:w="152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w:t>
            </w:r>
          </w:p>
        </w:tc>
        <w:tc>
          <w:tcPr>
            <w:tcW w:w="1571" w:type="dxa"/>
            <w:gridSpan w:val="2"/>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7570" w:type="dxa"/>
            <w:gridSpan w:val="10"/>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参加工作时间</w:t>
            </w:r>
          </w:p>
        </w:tc>
        <w:tc>
          <w:tcPr>
            <w:tcW w:w="1452" w:type="dxa"/>
            <w:gridSpan w:val="2"/>
            <w:vAlign w:val="center"/>
          </w:tcPr>
          <w:p>
            <w:pPr>
              <w:spacing w:line="360" w:lineRule="auto"/>
              <w:jc w:val="center"/>
              <w:rPr>
                <w:rFonts w:ascii="仿宋_GB2312" w:hAnsi="仿宋_GB2312" w:eastAsia="仿宋_GB2312" w:cs="仿宋_GB2312"/>
                <w:color w:val="auto"/>
                <w:sz w:val="28"/>
                <w:szCs w:val="28"/>
              </w:rPr>
            </w:pPr>
          </w:p>
        </w:tc>
        <w:tc>
          <w:tcPr>
            <w:tcW w:w="4547" w:type="dxa"/>
            <w:gridSpan w:val="6"/>
            <w:vAlign w:val="center"/>
          </w:tcPr>
          <w:p>
            <w:pPr>
              <w:pStyle w:val="27"/>
              <w:spacing w:beforeAutospacing="0" w:afterAutospacing="0"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从事同类项目负责人年限</w:t>
            </w:r>
          </w:p>
        </w:tc>
        <w:tc>
          <w:tcPr>
            <w:tcW w:w="1571" w:type="dxa"/>
            <w:gridSpan w:val="2"/>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具有认证资质</w:t>
            </w:r>
          </w:p>
        </w:tc>
        <w:tc>
          <w:tcPr>
            <w:tcW w:w="7570" w:type="dxa"/>
            <w:gridSpan w:val="10"/>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659" w:type="dxa"/>
            <w:gridSpan w:val="11"/>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拟参与本项目主要人员情况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891"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900"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07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w:t>
            </w:r>
          </w:p>
        </w:tc>
        <w:tc>
          <w:tcPr>
            <w:tcW w:w="1277"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w:t>
            </w:r>
          </w:p>
        </w:tc>
        <w:tc>
          <w:tcPr>
            <w:tcW w:w="808"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经验年限</w:t>
            </w:r>
          </w:p>
        </w:tc>
        <w:tc>
          <w:tcPr>
            <w:tcW w:w="1011"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p>
        </w:tc>
        <w:tc>
          <w:tcPr>
            <w:tcW w:w="891" w:type="dxa"/>
            <w:vAlign w:val="center"/>
          </w:tcPr>
          <w:p>
            <w:pPr>
              <w:spacing w:line="360" w:lineRule="auto"/>
              <w:jc w:val="center"/>
              <w:rPr>
                <w:rFonts w:ascii="仿宋_GB2312" w:hAnsi="仿宋_GB2312" w:eastAsia="仿宋_GB2312" w:cs="仿宋_GB2312"/>
                <w:color w:val="auto"/>
                <w:sz w:val="28"/>
                <w:szCs w:val="28"/>
              </w:rPr>
            </w:pPr>
          </w:p>
        </w:tc>
        <w:tc>
          <w:tcPr>
            <w:tcW w:w="900" w:type="dxa"/>
            <w:gridSpan w:val="2"/>
            <w:vAlign w:val="center"/>
          </w:tcPr>
          <w:p>
            <w:pPr>
              <w:spacing w:line="360" w:lineRule="auto"/>
              <w:jc w:val="center"/>
              <w:rPr>
                <w:rFonts w:ascii="仿宋_GB2312" w:hAnsi="仿宋_GB2312" w:eastAsia="仿宋_GB2312" w:cs="仿宋_GB2312"/>
                <w:color w:val="auto"/>
                <w:sz w:val="28"/>
                <w:szCs w:val="28"/>
              </w:rPr>
            </w:pP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p>
        </w:tc>
        <w:tc>
          <w:tcPr>
            <w:tcW w:w="1078" w:type="dxa"/>
            <w:vAlign w:val="center"/>
          </w:tcPr>
          <w:p>
            <w:pPr>
              <w:spacing w:line="360" w:lineRule="auto"/>
              <w:jc w:val="center"/>
              <w:rPr>
                <w:rFonts w:ascii="仿宋_GB2312" w:hAnsi="仿宋_GB2312" w:eastAsia="仿宋_GB2312" w:cs="仿宋_GB2312"/>
                <w:color w:val="auto"/>
                <w:sz w:val="28"/>
                <w:szCs w:val="28"/>
              </w:rPr>
            </w:pPr>
          </w:p>
        </w:tc>
        <w:tc>
          <w:tcPr>
            <w:tcW w:w="1277" w:type="dxa"/>
            <w:vAlign w:val="center"/>
          </w:tcPr>
          <w:p>
            <w:pPr>
              <w:spacing w:line="360" w:lineRule="auto"/>
              <w:jc w:val="center"/>
              <w:rPr>
                <w:rFonts w:ascii="仿宋_GB2312" w:hAnsi="仿宋_GB2312" w:eastAsia="仿宋_GB2312" w:cs="仿宋_GB2312"/>
                <w:color w:val="auto"/>
                <w:sz w:val="28"/>
                <w:szCs w:val="28"/>
              </w:rPr>
            </w:pPr>
          </w:p>
        </w:tc>
        <w:tc>
          <w:tcPr>
            <w:tcW w:w="808" w:type="dxa"/>
            <w:gridSpan w:val="2"/>
            <w:vAlign w:val="center"/>
          </w:tcPr>
          <w:p>
            <w:pPr>
              <w:spacing w:line="360" w:lineRule="auto"/>
              <w:jc w:val="center"/>
              <w:rPr>
                <w:rFonts w:ascii="仿宋_GB2312" w:hAnsi="仿宋_GB2312" w:eastAsia="仿宋_GB2312" w:cs="仿宋_GB2312"/>
                <w:color w:val="auto"/>
                <w:sz w:val="28"/>
                <w:szCs w:val="28"/>
              </w:rPr>
            </w:pPr>
          </w:p>
        </w:tc>
        <w:tc>
          <w:tcPr>
            <w:tcW w:w="1011" w:type="dxa"/>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891"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900"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605"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07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277"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808" w:type="dxa"/>
            <w:gridSpan w:val="2"/>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011" w:type="dxa"/>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（此表可延长）</w:t>
      </w:r>
    </w:p>
    <w:p>
      <w:pPr>
        <w:pStyle w:val="6"/>
        <w:spacing w:line="360" w:lineRule="auto"/>
        <w:ind w:left="5250" w:firstLine="480"/>
        <w:rPr>
          <w:rFonts w:ascii="仿宋_GB2312" w:hAnsi="仿宋_GB2312" w:eastAsia="仿宋_GB2312" w:cs="仿宋_GB2312"/>
          <w:color w:val="auto"/>
          <w:sz w:val="28"/>
          <w:szCs w:val="28"/>
        </w:rPr>
      </w:pPr>
    </w:p>
    <w:p>
      <w:pPr>
        <w:tabs>
          <w:tab w:val="left" w:pos="1050"/>
          <w:tab w:val="left" w:pos="1838"/>
        </w:tabs>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注：上表列出的人员，须附其资质证书的复印件（身份证、学位证、职称证、其他相关认证等）和提交响应文件截止时间前三个月的社保证明；</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日期：年月 日</w:t>
      </w:r>
    </w:p>
    <w:p>
      <w:pPr>
        <w:spacing w:line="360" w:lineRule="auto"/>
        <w:jc w:val="center"/>
        <w:rPr>
          <w:rFonts w:ascii="仿宋_GB2312" w:hAnsi="仿宋_GB2312" w:eastAsia="仿宋_GB2312" w:cs="仿宋_GB2312"/>
          <w:b/>
          <w:color w:val="auto"/>
          <w:spacing w:val="6"/>
          <w:sz w:val="28"/>
          <w:szCs w:val="28"/>
        </w:rPr>
      </w:pPr>
      <w:r>
        <w:rPr>
          <w:rFonts w:hint="eastAsia" w:ascii="仿宋_GB2312" w:hAnsi="仿宋_GB2312" w:eastAsia="仿宋_GB2312" w:cs="仿宋_GB2312"/>
          <w:b/>
          <w:color w:val="auto"/>
          <w:sz w:val="28"/>
          <w:szCs w:val="28"/>
        </w:rPr>
        <w:br w:type="page"/>
      </w:r>
    </w:p>
    <w:bookmarkEnd w:id="86"/>
    <w:bookmarkEnd w:id="87"/>
    <w:bookmarkEnd w:id="88"/>
    <w:bookmarkEnd w:id="89"/>
    <w:bookmarkEnd w:id="90"/>
    <w:bookmarkEnd w:id="91"/>
    <w:bookmarkEnd w:id="92"/>
    <w:bookmarkEnd w:id="93"/>
    <w:bookmarkEnd w:id="94"/>
    <w:bookmarkEnd w:id="95"/>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rPr>
        <w:t xml:space="preserve">格式9  </w:t>
      </w:r>
      <w:r>
        <w:rPr>
          <w:rFonts w:hint="eastAsia" w:ascii="仿宋_GB2312" w:hAnsi="仿宋_GB2312" w:eastAsia="仿宋_GB2312" w:cs="仿宋_GB2312"/>
          <w:b/>
          <w:color w:val="auto"/>
          <w:sz w:val="28"/>
          <w:szCs w:val="28"/>
          <w:lang w:val="en-GB"/>
        </w:rPr>
        <w:t>服务承诺</w:t>
      </w: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报价人自行编制</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日期：年月 日</w:t>
      </w:r>
    </w:p>
    <w:p>
      <w:pPr>
        <w:spacing w:line="360" w:lineRule="auto"/>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lang w:val="en-GB"/>
        </w:rPr>
        <w:t>格式</w:t>
      </w:r>
      <w:r>
        <w:rPr>
          <w:rFonts w:hint="eastAsia" w:ascii="仿宋_GB2312" w:hAnsi="仿宋_GB2312" w:eastAsia="仿宋_GB2312" w:cs="仿宋_GB2312"/>
          <w:b/>
          <w:color w:val="auto"/>
          <w:sz w:val="28"/>
          <w:szCs w:val="28"/>
        </w:rPr>
        <w:t>10</w:t>
      </w:r>
      <w:r>
        <w:rPr>
          <w:rFonts w:hint="eastAsia" w:ascii="仿宋_GB2312" w:hAnsi="仿宋_GB2312" w:eastAsia="仿宋_GB2312" w:cs="仿宋_GB2312"/>
          <w:b/>
          <w:color w:val="auto"/>
          <w:sz w:val="28"/>
          <w:szCs w:val="28"/>
          <w:lang w:val="en-GB"/>
        </w:rPr>
        <w:t xml:space="preserve">  声明函</w:t>
      </w:r>
    </w:p>
    <w:p>
      <w:pPr>
        <w:wordWrap w:val="0"/>
        <w:spacing w:line="360" w:lineRule="auto"/>
        <w:rPr>
          <w:rFonts w:ascii="仿宋_GB2312" w:hAnsi="仿宋_GB2312" w:eastAsia="仿宋_GB2312" w:cs="仿宋_GB2312"/>
          <w:b/>
          <w:bCs/>
          <w:color w:val="auto"/>
          <w:sz w:val="28"/>
          <w:szCs w:val="28"/>
        </w:rPr>
      </w:pPr>
    </w:p>
    <w:p>
      <w:pPr>
        <w:wordWrap w:val="0"/>
        <w:spacing w:line="360" w:lineRule="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广东省卫生健康宣传教育中心： </w:t>
      </w:r>
    </w:p>
    <w:p>
      <w:pPr>
        <w:spacing w:line="360" w:lineRule="auto"/>
        <w:rPr>
          <w:rFonts w:ascii="仿宋_GB2312" w:hAnsi="仿宋_GB2312" w:eastAsia="仿宋_GB2312" w:cs="仿宋_GB2312"/>
          <w:b/>
          <w:bCs/>
          <w:color w:val="auto"/>
          <w:sz w:val="28"/>
          <w:szCs w:val="28"/>
        </w:rPr>
      </w:pPr>
    </w:p>
    <w:p>
      <w:pPr>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关于贵公司年月日发布的</w:t>
      </w:r>
      <w:r>
        <w:rPr>
          <w:rFonts w:hint="eastAsia" w:ascii="仿宋_GB2312" w:hAnsi="仿宋_GB2312" w:eastAsia="仿宋_GB2312" w:cs="仿宋_GB2312"/>
          <w:color w:val="auto"/>
          <w:sz w:val="28"/>
          <w:szCs w:val="28"/>
          <w:u w:val="single"/>
        </w:rPr>
        <w:t>广东省卫生健康宣传教育中心第四届全省</w:t>
      </w:r>
      <w:r>
        <w:rPr>
          <w:rFonts w:hint="eastAsia" w:ascii="仿宋_GB2312" w:hAnsi="仿宋_GB2312" w:eastAsia="仿宋_GB2312" w:cs="仿宋_GB2312"/>
          <w:color w:val="auto"/>
          <w:sz w:val="28"/>
          <w:szCs w:val="28"/>
          <w:u w:val="single"/>
          <w:lang w:eastAsia="zh-CN"/>
        </w:rPr>
        <w:t>居民健康素养知识</w:t>
      </w:r>
      <w:r>
        <w:rPr>
          <w:rFonts w:hint="eastAsia" w:ascii="仿宋_GB2312" w:hAnsi="仿宋_GB2312" w:eastAsia="仿宋_GB2312" w:cs="仿宋_GB2312"/>
          <w:color w:val="auto"/>
          <w:sz w:val="28"/>
          <w:szCs w:val="28"/>
          <w:u w:val="single"/>
        </w:rPr>
        <w:t>竞赛省级决赛现场布置项目</w:t>
      </w:r>
      <w:r>
        <w:rPr>
          <w:rFonts w:hint="eastAsia" w:ascii="仿宋_GB2312" w:hAnsi="仿宋_GB2312" w:eastAsia="仿宋_GB2312" w:cs="仿宋_GB2312"/>
          <w:bCs/>
          <w:color w:val="auto"/>
          <w:sz w:val="28"/>
          <w:szCs w:val="28"/>
        </w:rPr>
        <w:t>（项目编号：）的采购公告，本公司（企业）愿意参加报价，并声明：</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本公司（企业）符合《政府采购法》第二十二条规定；具有履行本项目合同所必需的能力；在参加政府采购活动前三年内，在经营活动中没有重大违法记录；</w:t>
      </w:r>
      <w:r>
        <w:rPr>
          <w:rFonts w:hint="eastAsia" w:ascii="仿宋_GB2312" w:hAnsi="仿宋_GB2312" w:eastAsia="仿宋_GB2312" w:cs="仿宋_GB2312"/>
          <w:color w:val="auto"/>
          <w:sz w:val="28"/>
          <w:szCs w:val="28"/>
        </w:rPr>
        <w:t>符合法律、行政法规规定的其他条件</w:t>
      </w:r>
      <w:r>
        <w:rPr>
          <w:rFonts w:hint="eastAsia" w:ascii="仿宋_GB2312" w:hAnsi="仿宋_GB2312" w:eastAsia="仿宋_GB2312" w:cs="仿宋_GB2312"/>
          <w:bCs/>
          <w:color w:val="auto"/>
          <w:sz w:val="28"/>
          <w:szCs w:val="28"/>
        </w:rPr>
        <w:t>。</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本公司并承诺在本次采购活动中，如有违法、违规、弄虚作假行为，所造成的损失、不良后果及法律责任，一律由我公司（企业）承担。 </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特此声明！ </w:t>
      </w: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left="4570"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企业名称（单位盖章）：</w:t>
      </w:r>
    </w:p>
    <w:p>
      <w:pPr>
        <w:spacing w:line="360" w:lineRule="auto"/>
        <w:ind w:left="4570" w:firstLine="548" w:firstLineChars="196"/>
        <w:rPr>
          <w:rFonts w:ascii="仿宋_GB2312" w:hAnsi="仿宋_GB2312" w:eastAsia="仿宋_GB2312" w:cs="仿宋_GB2312"/>
          <w:bCs/>
          <w:color w:val="auto"/>
          <w:sz w:val="28"/>
          <w:szCs w:val="28"/>
        </w:rPr>
      </w:pPr>
    </w:p>
    <w:p>
      <w:pPr>
        <w:spacing w:line="360" w:lineRule="auto"/>
        <w:ind w:left="4620" w:firstLine="42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日期：</w:t>
      </w:r>
    </w:p>
    <w:p>
      <w:pPr>
        <w:rPr>
          <w:color w:val="auto"/>
        </w:rPr>
      </w:pPr>
    </w:p>
    <w:p>
      <w:pPr>
        <w:pStyle w:val="2"/>
        <w:rPr>
          <w:color w:val="auto"/>
        </w:rPr>
      </w:pPr>
    </w:p>
    <w:p>
      <w:pPr>
        <w:pStyle w:val="2"/>
        <w:rPr>
          <w:color w:val="auto"/>
        </w:rPr>
      </w:pPr>
    </w:p>
    <w:p>
      <w:pPr>
        <w:pStyle w:val="2"/>
        <w:rPr>
          <w:color w:val="auto"/>
        </w:rPr>
      </w:pPr>
    </w:p>
    <w:p>
      <w:pPr>
        <w:spacing w:line="240" w:lineRule="auto"/>
        <w:jc w:val="left"/>
        <w:rPr>
          <w:rFonts w:hint="eastAsia" w:ascii="宋体" w:hAnsi="宋体"/>
          <w:b/>
          <w:color w:val="auto"/>
          <w:sz w:val="28"/>
          <w:szCs w:val="28"/>
          <w:lang w:val="en-GB"/>
        </w:rPr>
      </w:pPr>
      <w:r>
        <w:rPr>
          <w:rFonts w:hint="eastAsia" w:ascii="宋体" w:hAnsi="宋体"/>
          <w:b/>
          <w:color w:val="auto"/>
          <w:sz w:val="28"/>
          <w:szCs w:val="28"/>
          <w:lang w:val="en-GB"/>
        </w:rPr>
        <w:t>格式1</w:t>
      </w:r>
      <w:r>
        <w:rPr>
          <w:rFonts w:hint="eastAsia" w:ascii="宋体" w:hAnsi="宋体"/>
          <w:b/>
          <w:color w:val="auto"/>
          <w:sz w:val="28"/>
          <w:szCs w:val="28"/>
          <w:lang w:val="en-US" w:eastAsia="zh-CN"/>
        </w:rPr>
        <w:t>1</w:t>
      </w:r>
      <w:r>
        <w:rPr>
          <w:rFonts w:hint="eastAsia" w:ascii="宋体" w:hAnsi="宋体"/>
          <w:b/>
          <w:color w:val="auto"/>
          <w:sz w:val="28"/>
          <w:szCs w:val="28"/>
          <w:lang w:val="en-GB"/>
        </w:rPr>
        <w:t xml:space="preserve"> </w:t>
      </w:r>
    </w:p>
    <w:p>
      <w:pPr>
        <w:spacing w:line="240" w:lineRule="auto"/>
        <w:jc w:val="center"/>
        <w:rPr>
          <w:rFonts w:hint="eastAsia" w:asciiTheme="minorEastAsia" w:hAnsiTheme="minorEastAsia" w:eastAsiaTheme="minorEastAsia" w:cstheme="minorEastAsia"/>
          <w:b/>
          <w:bCs/>
          <w:i w:val="0"/>
          <w:caps w:val="0"/>
          <w:color w:val="auto"/>
          <w:spacing w:val="6"/>
          <w:sz w:val="30"/>
          <w:szCs w:val="30"/>
        </w:rPr>
      </w:pPr>
      <w:r>
        <w:rPr>
          <w:rFonts w:hint="eastAsia" w:asciiTheme="minorEastAsia" w:hAnsiTheme="minorEastAsia" w:eastAsiaTheme="minorEastAsia" w:cstheme="minorEastAsia"/>
          <w:b/>
          <w:bCs/>
          <w:i w:val="0"/>
          <w:caps w:val="0"/>
          <w:color w:val="auto"/>
          <w:spacing w:val="6"/>
          <w:sz w:val="30"/>
          <w:szCs w:val="30"/>
        </w:rPr>
        <w:t>中小企业</w:t>
      </w:r>
      <w:r>
        <w:rPr>
          <w:rFonts w:hint="eastAsia" w:asciiTheme="minorEastAsia" w:hAnsiTheme="minorEastAsia" w:cstheme="minorEastAsia"/>
          <w:b/>
          <w:bCs/>
          <w:i w:val="0"/>
          <w:caps w:val="0"/>
          <w:color w:val="auto"/>
          <w:spacing w:val="6"/>
          <w:sz w:val="30"/>
          <w:szCs w:val="30"/>
          <w:lang w:eastAsia="zh-CN"/>
        </w:rPr>
        <w:t>声</w:t>
      </w:r>
      <w:r>
        <w:rPr>
          <w:rFonts w:hint="eastAsia" w:asciiTheme="minorEastAsia" w:hAnsiTheme="minorEastAsia" w:eastAsiaTheme="minorEastAsia" w:cstheme="minorEastAsia"/>
          <w:b/>
          <w:bCs/>
          <w:i w:val="0"/>
          <w:caps w:val="0"/>
          <w:color w:val="auto"/>
          <w:spacing w:val="6"/>
          <w:sz w:val="30"/>
          <w:szCs w:val="30"/>
        </w:rPr>
        <w:t>明函（工程、服务）</w:t>
      </w:r>
    </w:p>
    <w:p>
      <w:pPr>
        <w:spacing w:line="360" w:lineRule="auto"/>
        <w:jc w:val="center"/>
        <w:rPr>
          <w:rFonts w:hint="eastAsia" w:asciiTheme="minorEastAsia" w:hAnsiTheme="minorEastAsia" w:eastAsiaTheme="minorEastAsia" w:cstheme="minorEastAsia"/>
          <w:b/>
          <w:bCs/>
          <w:i w:val="0"/>
          <w:caps w:val="0"/>
          <w:color w:val="auto"/>
          <w:spacing w:val="6"/>
          <w:sz w:val="30"/>
          <w:szCs w:val="30"/>
        </w:rPr>
      </w:pP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i w:val="0"/>
          <w:caps w:val="0"/>
          <w:color w:val="auto"/>
          <w:spacing w:val="6"/>
          <w:sz w:val="24"/>
          <w:szCs w:val="24"/>
          <w:u w:val="single"/>
        </w:rPr>
        <w:t>（</w:t>
      </w:r>
      <w:r>
        <w:rPr>
          <w:rFonts w:hint="eastAsia" w:asciiTheme="minorEastAsia" w:hAnsiTheme="minorEastAsia" w:eastAsiaTheme="minorEastAsia" w:cstheme="minorEastAsia"/>
          <w:i/>
          <w:iCs/>
          <w:caps w:val="0"/>
          <w:color w:val="auto"/>
          <w:spacing w:val="6"/>
          <w:sz w:val="24"/>
          <w:szCs w:val="24"/>
          <w:u w:val="single"/>
        </w:rPr>
        <w:t>单位名称）</w:t>
      </w:r>
      <w:r>
        <w:rPr>
          <w:rFonts w:hint="eastAsia" w:asciiTheme="minorEastAsia" w:hAnsiTheme="minorEastAsia" w:eastAsiaTheme="minorEastAsia" w:cstheme="minorEastAsia"/>
          <w:i w:val="0"/>
          <w:caps w:val="0"/>
          <w:color w:val="auto"/>
          <w:spacing w:val="6"/>
          <w:sz w:val="24"/>
          <w:szCs w:val="24"/>
        </w:rPr>
        <w:t xml:space="preserve"> 的 </w:t>
      </w:r>
      <w:r>
        <w:rPr>
          <w:rFonts w:hint="eastAsia" w:asciiTheme="minorEastAsia" w:hAnsiTheme="minorEastAsia" w:eastAsiaTheme="minorEastAsia" w:cstheme="minorEastAsia"/>
          <w:i/>
          <w:iCs/>
          <w:caps w:val="0"/>
          <w:color w:val="auto"/>
          <w:spacing w:val="6"/>
          <w:sz w:val="24"/>
          <w:szCs w:val="24"/>
          <w:u w:val="single"/>
        </w:rPr>
        <w:t>（项目名称）</w:t>
      </w:r>
      <w:r>
        <w:rPr>
          <w:rFonts w:hint="eastAsia" w:asciiTheme="minorEastAsia" w:hAnsiTheme="minorEastAsia" w:eastAsiaTheme="minorEastAsia" w:cstheme="minorEastAsia"/>
          <w:i w:val="0"/>
          <w:caps w:val="0"/>
          <w:color w:val="auto"/>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rPr>
      </w:pP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1.</w:t>
      </w:r>
      <w:r>
        <w:rPr>
          <w:rFonts w:hint="eastAsia" w:asciiTheme="minorEastAsia" w:hAnsiTheme="minorEastAsia" w:eastAsiaTheme="minorEastAsia" w:cstheme="minorEastAsia"/>
          <w:i w:val="0"/>
          <w:caps w:val="0"/>
          <w:color w:val="auto"/>
          <w:spacing w:val="6"/>
          <w:sz w:val="24"/>
          <w:szCs w:val="24"/>
          <w:u w:val="single"/>
        </w:rPr>
        <w:t xml:space="preserve"> </w:t>
      </w:r>
      <w:r>
        <w:rPr>
          <w:rFonts w:hint="eastAsia" w:asciiTheme="minorEastAsia" w:hAnsiTheme="minorEastAsia" w:eastAsiaTheme="minorEastAsia" w:cstheme="minorEastAsia"/>
          <w:i/>
          <w:iCs/>
          <w:caps w:val="0"/>
          <w:color w:val="auto"/>
          <w:spacing w:val="6"/>
          <w:sz w:val="24"/>
          <w:szCs w:val="24"/>
          <w:u w:val="single"/>
        </w:rPr>
        <w:t>（标的名称）</w:t>
      </w:r>
      <w:r>
        <w:rPr>
          <w:rFonts w:hint="eastAsia" w:asciiTheme="minorEastAsia" w:hAnsiTheme="minorEastAsia" w:eastAsiaTheme="minorEastAsia" w:cstheme="minorEastAsia"/>
          <w:i w:val="0"/>
          <w:caps w:val="0"/>
          <w:color w:val="auto"/>
          <w:spacing w:val="6"/>
          <w:sz w:val="24"/>
          <w:szCs w:val="24"/>
        </w:rPr>
        <w:t xml:space="preserve"> </w:t>
      </w:r>
      <w:r>
        <w:rPr>
          <w:rFonts w:hint="eastAsia" w:asciiTheme="minorEastAsia" w:hAnsiTheme="minorEastAsia" w:cstheme="minorEastAsia"/>
          <w:i w:val="0"/>
          <w:caps w:val="0"/>
          <w:color w:val="auto"/>
          <w:spacing w:val="6"/>
          <w:sz w:val="24"/>
          <w:szCs w:val="24"/>
          <w:lang w:eastAsia="zh-CN"/>
        </w:rPr>
        <w:t>，</w:t>
      </w:r>
      <w:r>
        <w:rPr>
          <w:rFonts w:hint="eastAsia" w:asciiTheme="minorEastAsia" w:hAnsiTheme="minorEastAsia" w:eastAsiaTheme="minorEastAsia" w:cstheme="minorEastAsia"/>
          <w:i w:val="0"/>
          <w:caps w:val="0"/>
          <w:color w:val="auto"/>
          <w:spacing w:val="6"/>
          <w:sz w:val="24"/>
          <w:szCs w:val="24"/>
        </w:rPr>
        <w:t>属于</w:t>
      </w:r>
      <w:r>
        <w:rPr>
          <w:rFonts w:hint="eastAsia" w:asciiTheme="minorEastAsia" w:hAnsiTheme="minorEastAsia" w:eastAsiaTheme="minorEastAsia" w:cstheme="minorEastAsia"/>
          <w:i/>
          <w:iCs/>
          <w:caps w:val="0"/>
          <w:color w:val="auto"/>
          <w:spacing w:val="6"/>
          <w:sz w:val="24"/>
          <w:szCs w:val="24"/>
          <w:u w:val="single"/>
        </w:rPr>
        <w:t>（采购文件中明确的所属行业</w:t>
      </w:r>
      <w:r>
        <w:rPr>
          <w:rFonts w:hint="eastAsia" w:asciiTheme="minorEastAsia" w:hAnsiTheme="minorEastAsia" w:eastAsiaTheme="minorEastAsia" w:cstheme="minorEastAsia"/>
          <w:i w:val="0"/>
          <w:caps w:val="0"/>
          <w:color w:val="auto"/>
          <w:spacing w:val="6"/>
          <w:sz w:val="24"/>
          <w:szCs w:val="24"/>
          <w:u w:val="single"/>
        </w:rPr>
        <w:t>）</w:t>
      </w:r>
      <w:r>
        <w:rPr>
          <w:rFonts w:hint="eastAsia" w:asciiTheme="minorEastAsia" w:hAnsiTheme="minorEastAsia" w:eastAsiaTheme="minorEastAsia" w:cstheme="minorEastAsia"/>
          <w:i w:val="0"/>
          <w:caps w:val="0"/>
          <w:color w:val="auto"/>
          <w:spacing w:val="6"/>
          <w:sz w:val="24"/>
          <w:szCs w:val="24"/>
        </w:rPr>
        <w:t>；承建（承接）企业为</w:t>
      </w:r>
      <w:r>
        <w:rPr>
          <w:rFonts w:hint="eastAsia" w:asciiTheme="minorEastAsia" w:hAnsiTheme="minorEastAsia" w:eastAsiaTheme="minorEastAsia" w:cstheme="minorEastAsia"/>
          <w:i/>
          <w:iCs/>
          <w:caps w:val="0"/>
          <w:color w:val="auto"/>
          <w:spacing w:val="6"/>
          <w:sz w:val="24"/>
          <w:szCs w:val="24"/>
          <w:u w:val="single"/>
        </w:rPr>
        <w:t>（企业名称）</w:t>
      </w:r>
      <w:r>
        <w:rPr>
          <w:rFonts w:hint="eastAsia" w:asciiTheme="minorEastAsia" w:hAnsiTheme="minorEastAsia" w:eastAsiaTheme="minorEastAsia" w:cstheme="minorEastAsia"/>
          <w:i w:val="0"/>
          <w:caps w:val="0"/>
          <w:color w:val="auto"/>
          <w:spacing w:val="6"/>
          <w:sz w:val="24"/>
          <w:szCs w:val="24"/>
        </w:rPr>
        <w:t>，从业人员</w:t>
      </w:r>
      <w:r>
        <w:rPr>
          <w:rFonts w:hint="eastAsia" w:asciiTheme="minorEastAsia" w:hAnsiTheme="minorEastAsia" w:cstheme="minorEastAsia"/>
          <w:i w:val="0"/>
          <w:caps w:val="0"/>
          <w:color w:val="auto"/>
          <w:spacing w:val="6"/>
          <w:sz w:val="24"/>
          <w:szCs w:val="24"/>
          <w:u w:val="single"/>
          <w:lang w:val="en-US" w:eastAsia="zh-CN"/>
        </w:rPr>
        <w:t xml:space="preserve">     </w:t>
      </w:r>
      <w:r>
        <w:rPr>
          <w:rFonts w:hint="eastAsia" w:asciiTheme="minorEastAsia" w:hAnsiTheme="minorEastAsia" w:eastAsiaTheme="minorEastAsia" w:cstheme="minorEastAsia"/>
          <w:i w:val="0"/>
          <w:caps w:val="0"/>
          <w:color w:val="auto"/>
          <w:spacing w:val="6"/>
          <w:sz w:val="24"/>
          <w:szCs w:val="24"/>
        </w:rPr>
        <w:t>人，营业收入为</w:t>
      </w:r>
      <w:r>
        <w:rPr>
          <w:rFonts w:hint="eastAsia" w:asciiTheme="minorEastAsia" w:hAnsiTheme="minorEastAsia" w:cstheme="minorEastAsia"/>
          <w:i w:val="0"/>
          <w:caps w:val="0"/>
          <w:color w:val="auto"/>
          <w:spacing w:val="6"/>
          <w:sz w:val="24"/>
          <w:szCs w:val="24"/>
          <w:u w:val="single"/>
          <w:lang w:val="en-US" w:eastAsia="zh-CN"/>
        </w:rPr>
        <w:t xml:space="preserve">     </w:t>
      </w:r>
      <w:r>
        <w:rPr>
          <w:rFonts w:hint="eastAsia" w:asciiTheme="minorEastAsia" w:hAnsiTheme="minorEastAsia" w:eastAsiaTheme="minorEastAsia" w:cstheme="minorEastAsia"/>
          <w:i w:val="0"/>
          <w:caps w:val="0"/>
          <w:color w:val="auto"/>
          <w:spacing w:val="6"/>
          <w:sz w:val="24"/>
          <w:szCs w:val="24"/>
        </w:rPr>
        <w:t>万元，资产总额为</w:t>
      </w:r>
      <w:r>
        <w:rPr>
          <w:rFonts w:hint="eastAsia" w:asciiTheme="minorEastAsia" w:hAnsiTheme="minorEastAsia" w:cstheme="minorEastAsia"/>
          <w:i w:val="0"/>
          <w:caps w:val="0"/>
          <w:color w:val="auto"/>
          <w:spacing w:val="6"/>
          <w:sz w:val="24"/>
          <w:szCs w:val="24"/>
          <w:u w:val="single"/>
          <w:lang w:val="en-US" w:eastAsia="zh-CN"/>
        </w:rPr>
        <w:t xml:space="preserve">     </w:t>
      </w:r>
      <w:r>
        <w:rPr>
          <w:rFonts w:hint="eastAsia" w:asciiTheme="minorEastAsia" w:hAnsiTheme="minorEastAsia" w:eastAsiaTheme="minorEastAsia" w:cstheme="minorEastAsia"/>
          <w:i w:val="0"/>
          <w:caps w:val="0"/>
          <w:color w:val="auto"/>
          <w:spacing w:val="6"/>
          <w:sz w:val="24"/>
          <w:szCs w:val="24"/>
        </w:rPr>
        <w:t>万元</w:t>
      </w:r>
      <w:r>
        <w:rPr>
          <w:rFonts w:hint="eastAsia" w:asciiTheme="minorEastAsia" w:hAnsiTheme="minorEastAsia" w:cstheme="minorEastAsia"/>
          <w:i w:val="0"/>
          <w:caps w:val="0"/>
          <w:color w:val="auto"/>
          <w:spacing w:val="6"/>
          <w:sz w:val="24"/>
          <w:szCs w:val="24"/>
          <w:vertAlign w:val="superscript"/>
          <w:lang w:val="en-US" w:eastAsia="zh-CN"/>
        </w:rPr>
        <w:t>1</w:t>
      </w:r>
      <w:r>
        <w:rPr>
          <w:rFonts w:hint="eastAsia" w:asciiTheme="minorEastAsia" w:hAnsiTheme="minorEastAsia" w:cstheme="minorEastAsia"/>
          <w:i w:val="0"/>
          <w:caps w:val="0"/>
          <w:color w:val="auto"/>
          <w:spacing w:val="6"/>
          <w:sz w:val="24"/>
          <w:szCs w:val="24"/>
          <w:lang w:eastAsia="zh-CN"/>
        </w:rPr>
        <w:t>，</w:t>
      </w:r>
      <w:r>
        <w:rPr>
          <w:rFonts w:hint="eastAsia" w:asciiTheme="minorEastAsia" w:hAnsiTheme="minorEastAsia" w:eastAsiaTheme="minorEastAsia" w:cstheme="minorEastAsia"/>
          <w:i w:val="0"/>
          <w:caps w:val="0"/>
          <w:color w:val="auto"/>
          <w:spacing w:val="6"/>
          <w:sz w:val="24"/>
          <w:szCs w:val="24"/>
        </w:rPr>
        <w:t>属于</w:t>
      </w:r>
      <w:r>
        <w:rPr>
          <w:rFonts w:hint="eastAsia" w:asciiTheme="minorEastAsia" w:hAnsiTheme="minorEastAsia" w:eastAsiaTheme="minorEastAsia" w:cstheme="minorEastAsia"/>
          <w:i/>
          <w:iCs/>
          <w:caps w:val="0"/>
          <w:color w:val="auto"/>
          <w:spacing w:val="6"/>
          <w:sz w:val="24"/>
          <w:szCs w:val="24"/>
          <w:u w:val="single"/>
        </w:rPr>
        <w:t>（中型企业、小型企业、微型企业）</w:t>
      </w:r>
      <w:r>
        <w:rPr>
          <w:rFonts w:hint="eastAsia" w:asciiTheme="minorEastAsia" w:hAnsiTheme="minorEastAsia" w:eastAsiaTheme="minorEastAsia" w:cstheme="minorEastAsia"/>
          <w:i w:val="0"/>
          <w:caps w:val="0"/>
          <w:color w:val="auto"/>
          <w:spacing w:val="6"/>
          <w:sz w:val="24"/>
          <w:szCs w:val="24"/>
        </w:rPr>
        <w:t>；</w:t>
      </w: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lang w:eastAsia="zh-CN"/>
        </w:rPr>
      </w:pPr>
      <w:r>
        <w:rPr>
          <w:rFonts w:hint="eastAsia" w:asciiTheme="minorEastAsia" w:hAnsiTheme="minorEastAsia" w:eastAsiaTheme="minorEastAsia" w:cstheme="minorEastAsia"/>
          <w:i w:val="0"/>
          <w:caps w:val="0"/>
          <w:color w:val="auto"/>
          <w:spacing w:val="6"/>
          <w:sz w:val="24"/>
          <w:szCs w:val="24"/>
        </w:rPr>
        <w:t>2.</w:t>
      </w:r>
      <w:r>
        <w:rPr>
          <w:rFonts w:hint="eastAsia" w:asciiTheme="minorEastAsia" w:hAnsiTheme="minorEastAsia" w:eastAsiaTheme="minorEastAsia" w:cstheme="minorEastAsia"/>
          <w:i/>
          <w:iCs/>
          <w:caps w:val="0"/>
          <w:color w:val="auto"/>
          <w:spacing w:val="6"/>
          <w:sz w:val="24"/>
          <w:szCs w:val="24"/>
          <w:u w:val="single"/>
        </w:rPr>
        <w:t>（标的名称）</w:t>
      </w:r>
      <w:r>
        <w:rPr>
          <w:rFonts w:hint="eastAsia" w:asciiTheme="minorEastAsia" w:hAnsiTheme="minorEastAsia" w:eastAsiaTheme="minorEastAsia" w:cstheme="minorEastAsia"/>
          <w:i w:val="0"/>
          <w:caps w:val="0"/>
          <w:color w:val="auto"/>
          <w:spacing w:val="6"/>
          <w:sz w:val="24"/>
          <w:szCs w:val="24"/>
          <w:u w:val="single"/>
        </w:rPr>
        <w:t xml:space="preserve"> </w:t>
      </w:r>
      <w:r>
        <w:rPr>
          <w:rFonts w:hint="eastAsia" w:asciiTheme="minorEastAsia" w:hAnsiTheme="minorEastAsia" w:eastAsiaTheme="minorEastAsia" w:cstheme="minorEastAsia"/>
          <w:i w:val="0"/>
          <w:caps w:val="0"/>
          <w:color w:val="auto"/>
          <w:spacing w:val="6"/>
          <w:sz w:val="24"/>
          <w:szCs w:val="24"/>
        </w:rPr>
        <w:t>，属于</w:t>
      </w:r>
      <w:r>
        <w:rPr>
          <w:rFonts w:hint="eastAsia" w:asciiTheme="minorEastAsia" w:hAnsiTheme="minorEastAsia" w:eastAsiaTheme="minorEastAsia" w:cstheme="minorEastAsia"/>
          <w:i/>
          <w:iCs/>
          <w:caps w:val="0"/>
          <w:color w:val="auto"/>
          <w:spacing w:val="6"/>
          <w:sz w:val="24"/>
          <w:szCs w:val="24"/>
          <w:u w:val="single"/>
        </w:rPr>
        <w:t>（采购文件中明确的所属行业）</w:t>
      </w:r>
      <w:r>
        <w:rPr>
          <w:rFonts w:hint="eastAsia" w:asciiTheme="minorEastAsia" w:hAnsiTheme="minorEastAsia" w:eastAsiaTheme="minorEastAsia" w:cstheme="minorEastAsia"/>
          <w:i w:val="0"/>
          <w:caps w:val="0"/>
          <w:color w:val="auto"/>
          <w:spacing w:val="6"/>
          <w:sz w:val="24"/>
          <w:szCs w:val="24"/>
        </w:rPr>
        <w:t>；承建（承接）企业为</w:t>
      </w:r>
      <w:r>
        <w:rPr>
          <w:rFonts w:hint="eastAsia" w:asciiTheme="minorEastAsia" w:hAnsiTheme="minorEastAsia" w:eastAsiaTheme="minorEastAsia" w:cstheme="minorEastAsia"/>
          <w:i/>
          <w:iCs/>
          <w:caps w:val="0"/>
          <w:color w:val="auto"/>
          <w:spacing w:val="6"/>
          <w:sz w:val="24"/>
          <w:szCs w:val="24"/>
          <w:u w:val="single"/>
        </w:rPr>
        <w:t>（企业名称</w:t>
      </w:r>
      <w:r>
        <w:rPr>
          <w:rFonts w:hint="eastAsia" w:asciiTheme="minorEastAsia" w:hAnsiTheme="minorEastAsia" w:cstheme="minorEastAsia"/>
          <w:i/>
          <w:iCs/>
          <w:caps w:val="0"/>
          <w:color w:val="auto"/>
          <w:spacing w:val="6"/>
          <w:sz w:val="24"/>
          <w:szCs w:val="24"/>
          <w:u w:val="single"/>
          <w:lang w:eastAsia="zh-CN"/>
        </w:rPr>
        <w:t>）</w:t>
      </w:r>
      <w:r>
        <w:rPr>
          <w:rFonts w:hint="eastAsia" w:asciiTheme="minorEastAsia" w:hAnsiTheme="minorEastAsia" w:eastAsiaTheme="minorEastAsia" w:cstheme="minorEastAsia"/>
          <w:i w:val="0"/>
          <w:caps w:val="0"/>
          <w:color w:val="auto"/>
          <w:spacing w:val="6"/>
          <w:sz w:val="24"/>
          <w:szCs w:val="24"/>
        </w:rPr>
        <w:t>，从业人员</w:t>
      </w:r>
      <w:r>
        <w:rPr>
          <w:rFonts w:hint="eastAsia" w:asciiTheme="minorEastAsia" w:hAnsiTheme="minorEastAsia" w:cstheme="minorEastAsia"/>
          <w:i w:val="0"/>
          <w:caps w:val="0"/>
          <w:color w:val="auto"/>
          <w:spacing w:val="6"/>
          <w:sz w:val="24"/>
          <w:szCs w:val="24"/>
          <w:u w:val="single"/>
          <w:lang w:val="en-US" w:eastAsia="zh-CN"/>
        </w:rPr>
        <w:t xml:space="preserve">     </w:t>
      </w:r>
      <w:r>
        <w:rPr>
          <w:rFonts w:hint="eastAsia" w:asciiTheme="minorEastAsia" w:hAnsiTheme="minorEastAsia" w:eastAsiaTheme="minorEastAsia" w:cstheme="minorEastAsia"/>
          <w:i w:val="0"/>
          <w:caps w:val="0"/>
          <w:color w:val="auto"/>
          <w:spacing w:val="6"/>
          <w:sz w:val="24"/>
          <w:szCs w:val="24"/>
        </w:rPr>
        <w:t>人，营业收入为</w:t>
      </w:r>
      <w:r>
        <w:rPr>
          <w:rFonts w:hint="eastAsia" w:asciiTheme="minorEastAsia" w:hAnsiTheme="minorEastAsia" w:eastAsiaTheme="minorEastAsia" w:cstheme="minorEastAsia"/>
          <w:i w:val="0"/>
          <w:caps w:val="0"/>
          <w:color w:val="auto"/>
          <w:spacing w:val="6"/>
          <w:sz w:val="24"/>
          <w:szCs w:val="24"/>
          <w:u w:val="single"/>
        </w:rPr>
        <w:t xml:space="preserve"> </w:t>
      </w:r>
      <w:r>
        <w:rPr>
          <w:rFonts w:hint="eastAsia" w:asciiTheme="minorEastAsia" w:hAnsiTheme="minorEastAsia" w:cstheme="minorEastAsia"/>
          <w:i w:val="0"/>
          <w:caps w:val="0"/>
          <w:color w:val="auto"/>
          <w:spacing w:val="6"/>
          <w:sz w:val="24"/>
          <w:szCs w:val="24"/>
          <w:u w:val="single"/>
          <w:lang w:val="en-US" w:eastAsia="zh-CN"/>
        </w:rPr>
        <w:t xml:space="preserve">    </w:t>
      </w:r>
      <w:r>
        <w:rPr>
          <w:rFonts w:hint="eastAsia" w:asciiTheme="minorEastAsia" w:hAnsiTheme="minorEastAsia" w:eastAsiaTheme="minorEastAsia" w:cstheme="minorEastAsia"/>
          <w:i w:val="0"/>
          <w:caps w:val="0"/>
          <w:color w:val="auto"/>
          <w:spacing w:val="6"/>
          <w:sz w:val="24"/>
          <w:szCs w:val="24"/>
        </w:rPr>
        <w:t>万元，资产总额为</w:t>
      </w:r>
      <w:r>
        <w:rPr>
          <w:rFonts w:hint="eastAsia" w:asciiTheme="minorEastAsia" w:hAnsiTheme="minorEastAsia" w:cstheme="minorEastAsia"/>
          <w:i w:val="0"/>
          <w:caps w:val="0"/>
          <w:color w:val="auto"/>
          <w:spacing w:val="6"/>
          <w:sz w:val="24"/>
          <w:szCs w:val="24"/>
          <w:u w:val="single"/>
          <w:lang w:val="en-US" w:eastAsia="zh-CN"/>
        </w:rPr>
        <w:t xml:space="preserve">    </w:t>
      </w:r>
      <w:r>
        <w:rPr>
          <w:rFonts w:hint="eastAsia" w:asciiTheme="minorEastAsia" w:hAnsiTheme="minorEastAsia" w:eastAsiaTheme="minorEastAsia" w:cstheme="minorEastAsia"/>
          <w:i w:val="0"/>
          <w:caps w:val="0"/>
          <w:color w:val="auto"/>
          <w:spacing w:val="6"/>
          <w:sz w:val="24"/>
          <w:szCs w:val="24"/>
          <w:u w:val="single"/>
        </w:rPr>
        <w:t xml:space="preserve"> </w:t>
      </w:r>
      <w:r>
        <w:rPr>
          <w:rFonts w:hint="eastAsia" w:asciiTheme="minorEastAsia" w:hAnsiTheme="minorEastAsia" w:eastAsiaTheme="minorEastAsia" w:cstheme="minorEastAsia"/>
          <w:i w:val="0"/>
          <w:caps w:val="0"/>
          <w:color w:val="auto"/>
          <w:spacing w:val="6"/>
          <w:sz w:val="24"/>
          <w:szCs w:val="24"/>
        </w:rPr>
        <w:t>万元，属于</w:t>
      </w:r>
      <w:r>
        <w:rPr>
          <w:rFonts w:hint="eastAsia" w:asciiTheme="minorEastAsia" w:hAnsiTheme="minorEastAsia" w:eastAsiaTheme="minorEastAsia" w:cstheme="minorEastAsia"/>
          <w:i w:val="0"/>
          <w:caps w:val="0"/>
          <w:color w:val="auto"/>
          <w:spacing w:val="6"/>
          <w:sz w:val="24"/>
          <w:szCs w:val="24"/>
          <w:u w:val="single"/>
        </w:rPr>
        <w:t>（</w:t>
      </w:r>
      <w:r>
        <w:rPr>
          <w:rFonts w:hint="eastAsia" w:asciiTheme="minorEastAsia" w:hAnsiTheme="minorEastAsia" w:eastAsiaTheme="minorEastAsia" w:cstheme="minorEastAsia"/>
          <w:i/>
          <w:iCs/>
          <w:caps w:val="0"/>
          <w:color w:val="auto"/>
          <w:spacing w:val="6"/>
          <w:sz w:val="24"/>
          <w:szCs w:val="24"/>
          <w:u w:val="single"/>
        </w:rPr>
        <w:t>中型企业、小型企业、微型企业</w:t>
      </w:r>
      <w:r>
        <w:rPr>
          <w:rFonts w:hint="eastAsia" w:asciiTheme="minorEastAsia" w:hAnsiTheme="minorEastAsia" w:eastAsiaTheme="minorEastAsia" w:cstheme="minorEastAsia"/>
          <w:i w:val="0"/>
          <w:caps w:val="0"/>
          <w:color w:val="auto"/>
          <w:spacing w:val="6"/>
          <w:sz w:val="24"/>
          <w:szCs w:val="24"/>
          <w:u w:val="single"/>
        </w:rPr>
        <w:t>）</w:t>
      </w:r>
      <w:r>
        <w:rPr>
          <w:rFonts w:hint="eastAsia" w:asciiTheme="minorEastAsia" w:hAnsiTheme="minorEastAsia" w:eastAsiaTheme="minorEastAsia" w:cstheme="minorEastAsia"/>
          <w:i w:val="0"/>
          <w:caps w:val="0"/>
          <w:color w:val="auto"/>
          <w:spacing w:val="6"/>
          <w:sz w:val="24"/>
          <w:szCs w:val="24"/>
        </w:rPr>
        <w:t xml:space="preserve"> </w:t>
      </w:r>
      <w:r>
        <w:rPr>
          <w:rFonts w:hint="eastAsia" w:asciiTheme="minorEastAsia" w:hAnsiTheme="minorEastAsia" w:cstheme="minorEastAsia"/>
          <w:i w:val="0"/>
          <w:caps w:val="0"/>
          <w:color w:val="auto"/>
          <w:spacing w:val="6"/>
          <w:sz w:val="24"/>
          <w:szCs w:val="24"/>
          <w:lang w:eastAsia="zh-CN"/>
        </w:rPr>
        <w:t>；</w:t>
      </w: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w:t>
      </w: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以上企业，不属于大企业的分支机构，不存在控股股东为大企业的情形，也不存在与大企业的负责人为同一人的情形。</w:t>
      </w:r>
    </w:p>
    <w:p>
      <w:pPr>
        <w:spacing w:line="360" w:lineRule="auto"/>
        <w:ind w:firstLine="504" w:firstLineChars="200"/>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本企业对上述声明内容的真实性负责。如有虚假，将依法承担相应责任。</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auto"/>
          <w:spacing w:val="6"/>
          <w:sz w:val="24"/>
          <w:szCs w:val="24"/>
        </w:rPr>
      </w:pPr>
    </w:p>
    <w:p>
      <w:pPr>
        <w:spacing w:line="360" w:lineRule="auto"/>
        <w:ind w:left="0" w:leftChars="0" w:firstLine="5259" w:firstLineChars="2087"/>
        <w:jc w:val="left"/>
        <w:rPr>
          <w:rFonts w:hint="eastAsia" w:asciiTheme="minorEastAsia" w:hAnsiTheme="minorEastAsia" w:eastAsiaTheme="minorEastAsia" w:cstheme="minorEastAsia"/>
          <w:i w:val="0"/>
          <w:caps w:val="0"/>
          <w:color w:val="auto"/>
          <w:spacing w:val="6"/>
          <w:sz w:val="24"/>
          <w:szCs w:val="24"/>
        </w:rPr>
      </w:pPr>
    </w:p>
    <w:p>
      <w:pPr>
        <w:spacing w:line="360" w:lineRule="auto"/>
        <w:ind w:left="0" w:leftChars="0" w:firstLine="5259" w:firstLineChars="2087"/>
        <w:jc w:val="left"/>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企业名称（盖章）：</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auto"/>
          <w:spacing w:val="6"/>
          <w:sz w:val="24"/>
          <w:szCs w:val="24"/>
        </w:rPr>
      </w:pPr>
      <w:r>
        <w:rPr>
          <w:rFonts w:hint="eastAsia" w:asciiTheme="minorEastAsia" w:hAnsiTheme="minorEastAsia" w:eastAsiaTheme="minorEastAsia" w:cstheme="minorEastAsia"/>
          <w:i w:val="0"/>
          <w:caps w:val="0"/>
          <w:color w:val="auto"/>
          <w:spacing w:val="6"/>
          <w:sz w:val="24"/>
          <w:szCs w:val="24"/>
        </w:rPr>
        <w:t>日 期：</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auto"/>
          <w:spacing w:val="6"/>
          <w:sz w:val="24"/>
          <w:szCs w:val="24"/>
        </w:rPr>
      </w:pPr>
    </w:p>
    <w:p>
      <w:pPr>
        <w:spacing w:line="360" w:lineRule="auto"/>
        <w:ind w:left="0" w:leftChars="0" w:firstLine="0" w:firstLineChars="0"/>
        <w:jc w:val="left"/>
        <w:rPr>
          <w:rFonts w:hint="eastAsia" w:asciiTheme="minorEastAsia" w:hAnsiTheme="minorEastAsia" w:eastAsiaTheme="minorEastAsia" w:cstheme="minorEastAsia"/>
          <w:i w:val="0"/>
          <w:caps w:val="0"/>
          <w:color w:val="auto"/>
          <w:spacing w:val="6"/>
          <w:sz w:val="24"/>
          <w:szCs w:val="24"/>
        </w:rPr>
      </w:pPr>
    </w:p>
    <w:p>
      <w:pPr>
        <w:spacing w:line="360" w:lineRule="auto"/>
        <w:ind w:left="0" w:leftChars="0" w:firstLine="5008" w:firstLineChars="2087"/>
        <w:jc w:val="left"/>
        <w:rPr>
          <w:rFonts w:hint="eastAsia" w:asciiTheme="minorEastAsia" w:hAnsiTheme="minorEastAsia" w:eastAsiaTheme="minorEastAsia" w:cstheme="minorEastAsia"/>
          <w:i w:val="0"/>
          <w:caps w:val="0"/>
          <w:color w:val="auto"/>
          <w:spacing w:val="6"/>
          <w:sz w:val="24"/>
          <w:szCs w:val="24"/>
        </w:rPr>
      </w:pPr>
      <w:r>
        <w:rPr>
          <w:color w:val="auto"/>
          <w:sz w:val="24"/>
        </w:rPr>
        <mc:AlternateContent>
          <mc:Choice Requires="wps">
            <w:drawing>
              <wp:anchor distT="0" distB="0" distL="114300" distR="114300" simplePos="0" relativeHeight="251706368" behindDoc="0" locked="0" layoutInCell="1" allowOverlap="1">
                <wp:simplePos x="0" y="0"/>
                <wp:positionH relativeFrom="column">
                  <wp:posOffset>60960</wp:posOffset>
                </wp:positionH>
                <wp:positionV relativeFrom="paragraph">
                  <wp:posOffset>203200</wp:posOffset>
                </wp:positionV>
                <wp:extent cx="3867150" cy="0"/>
                <wp:effectExtent l="0" t="0" r="0" b="0"/>
                <wp:wrapNone/>
                <wp:docPr id="4" name="直接连接符 4"/>
                <wp:cNvGraphicFramePr/>
                <a:graphic xmlns:a="http://schemas.openxmlformats.org/drawingml/2006/main">
                  <a:graphicData uri="http://schemas.microsoft.com/office/word/2010/wordprocessingShape">
                    <wps:wsp>
                      <wps:cNvCnPr/>
                      <wps:spPr>
                        <a:xfrm>
                          <a:off x="1203960" y="884428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0pt;width:304.5pt;z-index:251706368;mso-width-relative:page;mso-height-relative:page;" filled="f" stroked="t" coordsize="21600,21600" o:gfxdata="UEsDBAoAAAAAAIdO4kAAAAAAAAAAAAAAAAAEAAAAZHJzL1BLAwQUAAAACACHTuJAcmMCkdQAAAAH&#10;AQAADwAAAGRycy9kb3ducmV2LnhtbE2PvU7DQBCEeyTe4bRINBE525Gs4PicAnBHQwii3fg2toVv&#10;z/FdfuDpWUQB5c6MZr8p1xc3qBNNofdsIJ0noIgbb3tuDWxf67slqBCRLQ6eycAnBVhX11clFtaf&#10;+YVOm9gqKeFQoIEuxrHQOjQdOQxzPxKLt/eTwyjn1Go74VnK3aCzJMm1w57lQ4cjPXTUfGyOzkCo&#10;3+hQf82aWfK+aD1lh8fnJzTm9iZNVqAiXeJfGH7wBR0qYdr5I9ugBgP3uQQNLDJZJHaeLkXY/Qq6&#10;KvV//uobUEsDBBQAAAAIAIdO4kAyhkywygEAAFgDAAAOAAAAZHJzL2Uyb0RvYy54bWytU8uO0zAU&#10;3SPxD5b3NGmmLZmo6SymGjYIKgEf4Dp2Yskv+Zqm/Ql+AIkdrFiy528YPoNrN8wDdogsbmzf43N9&#10;jq/XV0ejyUEEUM62dD4rKRGWu07ZvqXv3t48qymByGzHtLOipScB9Grz9Ml69I2o3OB0JwJBEgvN&#10;6Fs6xOibogA+CMNg5rywmJQuGBZxGvqiC2xEdqOLqixXxehC54PjAgBXt+ck3WR+KQWPr6UEEYlu&#10;KZ4t5hhy3KdYbNas6QPzg+LTMdg/nMIwZbHoHdWWRUbeB/UXlVE8OHAyzrgzhZNScZE1oJp5+Yea&#10;NwPzImtBc8Df2QT/j5a/OuwCUV1LF5RYZvCKbj9++/Hh88/vnzDefv1CFsmk0UOD2Gu7C9MM/C4k&#10;xUcZTPqjFnLEFqjKi8sVWn1qaV0vFlU9mSyOkXAEXNSr5/MlAjgicq64J/EB4gvhDEmDlmplk37W&#10;sMNLiFgYob8hadm6G6V1vkNtydjSy2W1RGaGnSQ1izg0HrWB7SlhuscW5TFkRnBadWl34oHQ7691&#10;IAeW2iR/STRWewRLpbcMhjMupyaYtohOHp1dSaO9607ZrLyO15f5plZL/fFwnnffP4j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JjApHUAAAABwEAAA8AAAAAAAAAAQAgAAAAIgAAAGRycy9kb3du&#10;cmV2LnhtbFBLAQIUABQAAAAIAIdO4kAyhkywygEAAFgDAAAOAAAAAAAAAAEAIAAAACMBAABkcnMv&#10;ZTJvRG9jLnhtbFBLBQYAAAAABgAGAFkBAABfBQAAAAA=&#10;">
                <v:fill on="f" focussize="0,0"/>
                <v:stroke color="#000000 [3213]" joinstyle="round"/>
                <v:imagedata o:title=""/>
                <o:lock v:ext="edit" aspectratio="f"/>
              </v:line>
            </w:pict>
          </mc:Fallback>
        </mc:AlternateContent>
      </w:r>
    </w:p>
    <w:p>
      <w:pPr>
        <w:spacing w:line="360" w:lineRule="auto"/>
        <w:ind w:left="0" w:firstLine="0"/>
        <w:rPr>
          <w:rFonts w:hint="eastAsia"/>
          <w:bCs/>
          <w:color w:val="auto"/>
          <w:sz w:val="28"/>
          <w:szCs w:val="28"/>
        </w:rPr>
      </w:pPr>
      <w:r>
        <w:rPr>
          <w:rFonts w:hint="eastAsia" w:asciiTheme="minorEastAsia" w:hAnsiTheme="minorEastAsia" w:eastAsiaTheme="minorEastAsia" w:cstheme="minorEastAsia"/>
          <w:i w:val="0"/>
          <w:caps w:val="0"/>
          <w:color w:val="auto"/>
          <w:spacing w:val="6"/>
          <w:sz w:val="21"/>
          <w:szCs w:val="21"/>
        </w:rPr>
        <w:t xml:space="preserve"> </w:t>
      </w:r>
      <w:r>
        <w:rPr>
          <w:rFonts w:hint="eastAsia" w:asciiTheme="minorEastAsia" w:hAnsiTheme="minorEastAsia" w:cstheme="minorEastAsia"/>
          <w:i w:val="0"/>
          <w:caps w:val="0"/>
          <w:color w:val="auto"/>
          <w:spacing w:val="6"/>
          <w:sz w:val="21"/>
          <w:szCs w:val="21"/>
          <w:vertAlign w:val="superscript"/>
          <w:lang w:val="en-US" w:eastAsia="zh-CN"/>
        </w:rPr>
        <w:t>1</w:t>
      </w:r>
      <w:r>
        <w:rPr>
          <w:rFonts w:hint="eastAsia" w:asciiTheme="minorEastAsia" w:hAnsiTheme="minorEastAsia" w:eastAsiaTheme="minorEastAsia" w:cstheme="minorEastAsia"/>
          <w:i w:val="0"/>
          <w:caps w:val="0"/>
          <w:color w:val="auto"/>
          <w:spacing w:val="6"/>
          <w:sz w:val="21"/>
          <w:szCs w:val="21"/>
        </w:rPr>
        <w:t>从业人员、营业收入、资产总额填报上一年度数据，无上一年度数据的新成立企业可不填报。</w:t>
      </w:r>
    </w:p>
    <w:p>
      <w:pPr>
        <w:pStyle w:val="2"/>
        <w:ind w:left="0" w:leftChars="0" w:firstLine="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6205" cy="30226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right;mso-position-horizontal-relative:margin;mso-wrap-style:none;z-index:251660288;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uSR4+xgCAAAVBAAADgAAAGRycy9lMm9Eb2MueG1srVPLjtMwFN0j&#10;8Q+W9zRpRlOhqumozKgIqWJGKoi16zhNJL9ku03KB8AfsGLDnu/qd8yx23TQDCvExrm573vuubOb&#10;XkmyF863Rpd0PMopEZqbqtXbkn7+tHzzlhIfmK6YNFqU9CA8vZm/fjXr7FQUpjGyEo4gifbTzpa0&#10;CcFOs8zzRijmR8YKDWNtnGIBv26bVY51yK5kVuT5JOuMq6wzXHgP7d3JSOcpf10LHu7r2otAZEnR&#10;W0ivS+8mvtl8xqZbx2zT8nMb7B+6UKzVKHpJdccCIzvXvkilWu6MN3UYcaMyU9ctF2kGTDPOn02z&#10;bpgVaRaA4+0FJv//0vKP+wdH2gq7KyjRTGFHxx/fjz9/H399I9ABoM76KfzWFp6hf2d6OA96D2Wc&#10;u6+dil9MRGAH1IcLvKIPhMeg8aTIrynhMF3lRTFJ8GdPwdb58F4YRaJQUoftJVDZfuUDGoHr4BJr&#10;abNspUwblJp0JZ1cXecp4GJBhNTRVyQunNPEgU6NRyn0m/485cZUBwzpzIkn3vJli1ZWzIcH5kAM&#10;zAWyh3s8tTQoac4SJY1xX/+mj/7YF6yUdCBaSTUugRL5QWOPkZOD4AZhMwh6p24NmDvGEVmeRAS4&#10;IAexdkZ9wQUsYg2YmOaoVNIwiLfhRHZcEBeLRXIC8ywLK722PKaO8Hi72AXAmVCOoJyQAOTxB9xL&#10;4J/vJJL7z//k9XTN8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yeJo0gAAAAMBAAAPAAAAAAAA&#10;AAEAIAAAACIAAABkcnMvZG93bnJldi54bWxQSwECFAAUAAAACACHTuJAuSR4+xgCAAAVBAAADgAA&#10;AAAAAAABACAAAAAhAQAAZHJzL2Uyb0RvYy54bWxQSwUGAAAAAAYABgBZAQAAq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A5257D"/>
    <w:multiLevelType w:val="multilevel"/>
    <w:tmpl w:val="23A5257D"/>
    <w:lvl w:ilvl="0" w:tentative="0">
      <w:start w:val="1"/>
      <w:numFmt w:val="chineseCountingThousand"/>
      <w:lvlText w:val="%1、"/>
      <w:lvlJc w:val="left"/>
      <w:pPr>
        <w:ind w:left="425" w:hanging="425"/>
      </w:pPr>
      <w:rPr>
        <w:rFonts w:hint="eastAsia" w:ascii="宋体" w:hAnsi="宋体" w:eastAsia="宋体"/>
        <w:b/>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C03BCCE"/>
    <w:multiLevelType w:val="singleLevel"/>
    <w:tmpl w:val="4C03BCCE"/>
    <w:lvl w:ilvl="0" w:tentative="0">
      <w:start w:val="3"/>
      <w:numFmt w:val="decimal"/>
      <w:suff w:val="nothing"/>
      <w:lvlText w:val="（%1）"/>
      <w:lvlJc w:val="left"/>
    </w:lvl>
  </w:abstractNum>
  <w:abstractNum w:abstractNumId="3">
    <w:nsid w:val="654D0E2E"/>
    <w:multiLevelType w:val="multilevel"/>
    <w:tmpl w:val="654D0E2E"/>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36"/>
    <w:rsid w:val="00000028"/>
    <w:rsid w:val="00015B7E"/>
    <w:rsid w:val="00061936"/>
    <w:rsid w:val="00075692"/>
    <w:rsid w:val="00087665"/>
    <w:rsid w:val="000A674B"/>
    <w:rsid w:val="000B273D"/>
    <w:rsid w:val="000C53BC"/>
    <w:rsid w:val="000C5536"/>
    <w:rsid w:val="000D4BBC"/>
    <w:rsid w:val="000D7BD0"/>
    <w:rsid w:val="000E28D1"/>
    <w:rsid w:val="0014363E"/>
    <w:rsid w:val="00150464"/>
    <w:rsid w:val="0017748F"/>
    <w:rsid w:val="00196CED"/>
    <w:rsid w:val="001B68A5"/>
    <w:rsid w:val="001C4996"/>
    <w:rsid w:val="00206821"/>
    <w:rsid w:val="00206F5B"/>
    <w:rsid w:val="002145D6"/>
    <w:rsid w:val="0021571E"/>
    <w:rsid w:val="002425B9"/>
    <w:rsid w:val="00265599"/>
    <w:rsid w:val="002918C7"/>
    <w:rsid w:val="00291EA9"/>
    <w:rsid w:val="002A0D0C"/>
    <w:rsid w:val="002B7D1B"/>
    <w:rsid w:val="002D7493"/>
    <w:rsid w:val="002F0284"/>
    <w:rsid w:val="00301FDE"/>
    <w:rsid w:val="0031307C"/>
    <w:rsid w:val="003231AC"/>
    <w:rsid w:val="00337EC5"/>
    <w:rsid w:val="00340D9C"/>
    <w:rsid w:val="00391B15"/>
    <w:rsid w:val="003A50C0"/>
    <w:rsid w:val="003B569C"/>
    <w:rsid w:val="003C5310"/>
    <w:rsid w:val="003D0BFC"/>
    <w:rsid w:val="00424A07"/>
    <w:rsid w:val="0042705C"/>
    <w:rsid w:val="00431284"/>
    <w:rsid w:val="00435A65"/>
    <w:rsid w:val="004853B7"/>
    <w:rsid w:val="004C3B1E"/>
    <w:rsid w:val="004C7FAC"/>
    <w:rsid w:val="004F052A"/>
    <w:rsid w:val="005326A1"/>
    <w:rsid w:val="0053710D"/>
    <w:rsid w:val="00545841"/>
    <w:rsid w:val="0057661E"/>
    <w:rsid w:val="005A2F3F"/>
    <w:rsid w:val="005A3CBF"/>
    <w:rsid w:val="005A54E1"/>
    <w:rsid w:val="005E1136"/>
    <w:rsid w:val="00603330"/>
    <w:rsid w:val="00635B81"/>
    <w:rsid w:val="00665B7A"/>
    <w:rsid w:val="006738BD"/>
    <w:rsid w:val="006A4B4F"/>
    <w:rsid w:val="006C6B57"/>
    <w:rsid w:val="006E2385"/>
    <w:rsid w:val="006E5691"/>
    <w:rsid w:val="006F3C12"/>
    <w:rsid w:val="00706FAE"/>
    <w:rsid w:val="00791575"/>
    <w:rsid w:val="007A45CB"/>
    <w:rsid w:val="007B29E8"/>
    <w:rsid w:val="007D7108"/>
    <w:rsid w:val="007E4DD7"/>
    <w:rsid w:val="00811DEE"/>
    <w:rsid w:val="0084650B"/>
    <w:rsid w:val="008710D5"/>
    <w:rsid w:val="008751B5"/>
    <w:rsid w:val="008B3284"/>
    <w:rsid w:val="008B7919"/>
    <w:rsid w:val="008D248A"/>
    <w:rsid w:val="008D68F8"/>
    <w:rsid w:val="00910A4A"/>
    <w:rsid w:val="009169D9"/>
    <w:rsid w:val="00921F05"/>
    <w:rsid w:val="00937F9B"/>
    <w:rsid w:val="00947B81"/>
    <w:rsid w:val="0096201D"/>
    <w:rsid w:val="0099367C"/>
    <w:rsid w:val="009A61F3"/>
    <w:rsid w:val="009B7EFA"/>
    <w:rsid w:val="009D458A"/>
    <w:rsid w:val="009D7E79"/>
    <w:rsid w:val="00A0019A"/>
    <w:rsid w:val="00A0632E"/>
    <w:rsid w:val="00A073FD"/>
    <w:rsid w:val="00A21A62"/>
    <w:rsid w:val="00A40F5C"/>
    <w:rsid w:val="00A5190D"/>
    <w:rsid w:val="00A57D39"/>
    <w:rsid w:val="00A64F74"/>
    <w:rsid w:val="00A71C7A"/>
    <w:rsid w:val="00A84B65"/>
    <w:rsid w:val="00AC75F9"/>
    <w:rsid w:val="00AD2B5B"/>
    <w:rsid w:val="00AD3980"/>
    <w:rsid w:val="00AF7FA4"/>
    <w:rsid w:val="00B05C8A"/>
    <w:rsid w:val="00B13E95"/>
    <w:rsid w:val="00B1571B"/>
    <w:rsid w:val="00B332CC"/>
    <w:rsid w:val="00B3518C"/>
    <w:rsid w:val="00B403E1"/>
    <w:rsid w:val="00B538ED"/>
    <w:rsid w:val="00B62234"/>
    <w:rsid w:val="00B72195"/>
    <w:rsid w:val="00B806C8"/>
    <w:rsid w:val="00BA6BC1"/>
    <w:rsid w:val="00BC6970"/>
    <w:rsid w:val="00BD1432"/>
    <w:rsid w:val="00BE4973"/>
    <w:rsid w:val="00BF5BEA"/>
    <w:rsid w:val="00C05ACA"/>
    <w:rsid w:val="00C162F5"/>
    <w:rsid w:val="00C20396"/>
    <w:rsid w:val="00C255E5"/>
    <w:rsid w:val="00C477C8"/>
    <w:rsid w:val="00CA266A"/>
    <w:rsid w:val="00CA52CA"/>
    <w:rsid w:val="00CE778E"/>
    <w:rsid w:val="00D04AC5"/>
    <w:rsid w:val="00D57D44"/>
    <w:rsid w:val="00D65068"/>
    <w:rsid w:val="00D71D78"/>
    <w:rsid w:val="00D74403"/>
    <w:rsid w:val="00D74D89"/>
    <w:rsid w:val="00D90EF9"/>
    <w:rsid w:val="00DE5B1C"/>
    <w:rsid w:val="00DF7292"/>
    <w:rsid w:val="00E26630"/>
    <w:rsid w:val="00E37473"/>
    <w:rsid w:val="00E518CD"/>
    <w:rsid w:val="00E644D8"/>
    <w:rsid w:val="00E81426"/>
    <w:rsid w:val="00E8499D"/>
    <w:rsid w:val="00EA7A09"/>
    <w:rsid w:val="00EC60A3"/>
    <w:rsid w:val="00ED09D5"/>
    <w:rsid w:val="00F161EF"/>
    <w:rsid w:val="00F21808"/>
    <w:rsid w:val="00F44BFF"/>
    <w:rsid w:val="00F679F5"/>
    <w:rsid w:val="00F76913"/>
    <w:rsid w:val="00F85EF0"/>
    <w:rsid w:val="00F94F4A"/>
    <w:rsid w:val="00FA0859"/>
    <w:rsid w:val="00FB0A9F"/>
    <w:rsid w:val="00FD462C"/>
    <w:rsid w:val="00FE7359"/>
    <w:rsid w:val="00FF3751"/>
    <w:rsid w:val="00FF3C66"/>
    <w:rsid w:val="012A7417"/>
    <w:rsid w:val="014D252D"/>
    <w:rsid w:val="015725B5"/>
    <w:rsid w:val="01616399"/>
    <w:rsid w:val="029F160C"/>
    <w:rsid w:val="02DD1910"/>
    <w:rsid w:val="02E57D8A"/>
    <w:rsid w:val="032630F3"/>
    <w:rsid w:val="03496857"/>
    <w:rsid w:val="034C135E"/>
    <w:rsid w:val="03551D28"/>
    <w:rsid w:val="03AC4D98"/>
    <w:rsid w:val="03CC50EA"/>
    <w:rsid w:val="040415F3"/>
    <w:rsid w:val="04593E35"/>
    <w:rsid w:val="046E3616"/>
    <w:rsid w:val="048314FB"/>
    <w:rsid w:val="04CE651A"/>
    <w:rsid w:val="05147069"/>
    <w:rsid w:val="055D5927"/>
    <w:rsid w:val="056E788A"/>
    <w:rsid w:val="058B5200"/>
    <w:rsid w:val="06526118"/>
    <w:rsid w:val="06C53F6F"/>
    <w:rsid w:val="087E08B9"/>
    <w:rsid w:val="08BB60BB"/>
    <w:rsid w:val="08D907B6"/>
    <w:rsid w:val="09296DA9"/>
    <w:rsid w:val="0A142342"/>
    <w:rsid w:val="0A3B1485"/>
    <w:rsid w:val="0B054A6E"/>
    <w:rsid w:val="0B6F4EF3"/>
    <w:rsid w:val="0B9A0277"/>
    <w:rsid w:val="0BE1491D"/>
    <w:rsid w:val="0CAF5163"/>
    <w:rsid w:val="0CE8476D"/>
    <w:rsid w:val="0D1972AB"/>
    <w:rsid w:val="0D451179"/>
    <w:rsid w:val="0DA25F0E"/>
    <w:rsid w:val="0DCF662E"/>
    <w:rsid w:val="0F207CD7"/>
    <w:rsid w:val="0F4A447D"/>
    <w:rsid w:val="0F8D7DEF"/>
    <w:rsid w:val="0FB428C1"/>
    <w:rsid w:val="10940180"/>
    <w:rsid w:val="11466131"/>
    <w:rsid w:val="11EE30F9"/>
    <w:rsid w:val="11FD284F"/>
    <w:rsid w:val="12275227"/>
    <w:rsid w:val="122D5274"/>
    <w:rsid w:val="136A7B5E"/>
    <w:rsid w:val="13A75C90"/>
    <w:rsid w:val="13B2685B"/>
    <w:rsid w:val="13B906C3"/>
    <w:rsid w:val="145E0FEA"/>
    <w:rsid w:val="14DA5FA7"/>
    <w:rsid w:val="14EA66F0"/>
    <w:rsid w:val="15337E06"/>
    <w:rsid w:val="154364B6"/>
    <w:rsid w:val="164E70F3"/>
    <w:rsid w:val="169D2209"/>
    <w:rsid w:val="173E64A1"/>
    <w:rsid w:val="17BB3696"/>
    <w:rsid w:val="187A18BD"/>
    <w:rsid w:val="18C976E9"/>
    <w:rsid w:val="18FD1FB3"/>
    <w:rsid w:val="19ED3680"/>
    <w:rsid w:val="1A3A2299"/>
    <w:rsid w:val="1A727144"/>
    <w:rsid w:val="1AE83A85"/>
    <w:rsid w:val="1B1064CD"/>
    <w:rsid w:val="1B403EA2"/>
    <w:rsid w:val="1B7F2075"/>
    <w:rsid w:val="1BB63299"/>
    <w:rsid w:val="1BBA3C45"/>
    <w:rsid w:val="1BC600C6"/>
    <w:rsid w:val="1BCA5926"/>
    <w:rsid w:val="1BD70E08"/>
    <w:rsid w:val="1BDF4747"/>
    <w:rsid w:val="1C060CBE"/>
    <w:rsid w:val="1C4B5933"/>
    <w:rsid w:val="1CC47728"/>
    <w:rsid w:val="1CEE33D5"/>
    <w:rsid w:val="1D383F01"/>
    <w:rsid w:val="1D3C5FAA"/>
    <w:rsid w:val="1D6F55CB"/>
    <w:rsid w:val="1DCD6897"/>
    <w:rsid w:val="1DFA3AD1"/>
    <w:rsid w:val="1E77274F"/>
    <w:rsid w:val="1ECE4CF3"/>
    <w:rsid w:val="1F610E3F"/>
    <w:rsid w:val="1F710498"/>
    <w:rsid w:val="1F85760B"/>
    <w:rsid w:val="1FBB1157"/>
    <w:rsid w:val="20633F5F"/>
    <w:rsid w:val="207A15F4"/>
    <w:rsid w:val="20833ACB"/>
    <w:rsid w:val="208B4F84"/>
    <w:rsid w:val="20A31974"/>
    <w:rsid w:val="20F74B7E"/>
    <w:rsid w:val="211C4C03"/>
    <w:rsid w:val="21307EBA"/>
    <w:rsid w:val="21A21DF7"/>
    <w:rsid w:val="21AB0690"/>
    <w:rsid w:val="21AE266B"/>
    <w:rsid w:val="21C35934"/>
    <w:rsid w:val="23192053"/>
    <w:rsid w:val="23207CD3"/>
    <w:rsid w:val="23290D89"/>
    <w:rsid w:val="232E5F1E"/>
    <w:rsid w:val="235C1124"/>
    <w:rsid w:val="240E57DE"/>
    <w:rsid w:val="242A3961"/>
    <w:rsid w:val="24FC1DCC"/>
    <w:rsid w:val="25EF445A"/>
    <w:rsid w:val="263705F6"/>
    <w:rsid w:val="26524094"/>
    <w:rsid w:val="26594D07"/>
    <w:rsid w:val="2671789F"/>
    <w:rsid w:val="26B50375"/>
    <w:rsid w:val="26E270EC"/>
    <w:rsid w:val="270855EE"/>
    <w:rsid w:val="27A25C0C"/>
    <w:rsid w:val="27BE0A31"/>
    <w:rsid w:val="2826418C"/>
    <w:rsid w:val="28356E38"/>
    <w:rsid w:val="28815827"/>
    <w:rsid w:val="28944950"/>
    <w:rsid w:val="28BE5073"/>
    <w:rsid w:val="29886A04"/>
    <w:rsid w:val="29EE03E3"/>
    <w:rsid w:val="2A367CBA"/>
    <w:rsid w:val="2A3A3FFD"/>
    <w:rsid w:val="2B1C234B"/>
    <w:rsid w:val="2B41797A"/>
    <w:rsid w:val="2BA269D9"/>
    <w:rsid w:val="2C561C92"/>
    <w:rsid w:val="2CC103A5"/>
    <w:rsid w:val="2CC36C4E"/>
    <w:rsid w:val="2D104B61"/>
    <w:rsid w:val="2D320048"/>
    <w:rsid w:val="2D427D25"/>
    <w:rsid w:val="2D8549F6"/>
    <w:rsid w:val="2E080FAC"/>
    <w:rsid w:val="2E2E0D7F"/>
    <w:rsid w:val="2E5705B0"/>
    <w:rsid w:val="2E614BDD"/>
    <w:rsid w:val="2EB06AAA"/>
    <w:rsid w:val="2EC7146B"/>
    <w:rsid w:val="2EFD48D7"/>
    <w:rsid w:val="2F150F8A"/>
    <w:rsid w:val="2F3F09DE"/>
    <w:rsid w:val="2FA106BB"/>
    <w:rsid w:val="305B2477"/>
    <w:rsid w:val="30DD664C"/>
    <w:rsid w:val="314146A9"/>
    <w:rsid w:val="31666AB4"/>
    <w:rsid w:val="322A4257"/>
    <w:rsid w:val="323B2E79"/>
    <w:rsid w:val="325D488C"/>
    <w:rsid w:val="328002BC"/>
    <w:rsid w:val="32EE4644"/>
    <w:rsid w:val="332B5A62"/>
    <w:rsid w:val="337150D6"/>
    <w:rsid w:val="337A5150"/>
    <w:rsid w:val="3394579C"/>
    <w:rsid w:val="33E038CD"/>
    <w:rsid w:val="3480043D"/>
    <w:rsid w:val="34A4136B"/>
    <w:rsid w:val="356A18C2"/>
    <w:rsid w:val="35E26F23"/>
    <w:rsid w:val="361F4B1C"/>
    <w:rsid w:val="36784A38"/>
    <w:rsid w:val="36EB2DA4"/>
    <w:rsid w:val="37B0350A"/>
    <w:rsid w:val="385D3E71"/>
    <w:rsid w:val="396B3BCC"/>
    <w:rsid w:val="39E10E28"/>
    <w:rsid w:val="3AD22C2A"/>
    <w:rsid w:val="3B04607C"/>
    <w:rsid w:val="3B1932E7"/>
    <w:rsid w:val="3B2800DE"/>
    <w:rsid w:val="3B4444CD"/>
    <w:rsid w:val="3B873677"/>
    <w:rsid w:val="3C04277F"/>
    <w:rsid w:val="3C284268"/>
    <w:rsid w:val="3C9771F8"/>
    <w:rsid w:val="3CA46A7D"/>
    <w:rsid w:val="3CAD2876"/>
    <w:rsid w:val="3CE232D1"/>
    <w:rsid w:val="3D74041B"/>
    <w:rsid w:val="3D824317"/>
    <w:rsid w:val="3EF96A25"/>
    <w:rsid w:val="3F135BB0"/>
    <w:rsid w:val="3F371D8D"/>
    <w:rsid w:val="3FB75713"/>
    <w:rsid w:val="4041728D"/>
    <w:rsid w:val="407439EC"/>
    <w:rsid w:val="40F822AC"/>
    <w:rsid w:val="41C92184"/>
    <w:rsid w:val="41D950AE"/>
    <w:rsid w:val="41EE665B"/>
    <w:rsid w:val="41FF4E4D"/>
    <w:rsid w:val="425062CC"/>
    <w:rsid w:val="4287708E"/>
    <w:rsid w:val="42932633"/>
    <w:rsid w:val="42DE3EFF"/>
    <w:rsid w:val="440B149F"/>
    <w:rsid w:val="44690030"/>
    <w:rsid w:val="44AA033A"/>
    <w:rsid w:val="4512643D"/>
    <w:rsid w:val="4613787A"/>
    <w:rsid w:val="46B04871"/>
    <w:rsid w:val="46FA198D"/>
    <w:rsid w:val="47704B96"/>
    <w:rsid w:val="479A556A"/>
    <w:rsid w:val="47B041E9"/>
    <w:rsid w:val="47B91CE3"/>
    <w:rsid w:val="47E3197C"/>
    <w:rsid w:val="480A1470"/>
    <w:rsid w:val="483A2B9F"/>
    <w:rsid w:val="489846C1"/>
    <w:rsid w:val="48C350A0"/>
    <w:rsid w:val="48ED2BDA"/>
    <w:rsid w:val="498D51FB"/>
    <w:rsid w:val="49A9709F"/>
    <w:rsid w:val="49BC303E"/>
    <w:rsid w:val="4A3B3D0F"/>
    <w:rsid w:val="4A4A130A"/>
    <w:rsid w:val="4A6E6761"/>
    <w:rsid w:val="4A983E2F"/>
    <w:rsid w:val="4AC0210F"/>
    <w:rsid w:val="4AEE7D04"/>
    <w:rsid w:val="4B843DDA"/>
    <w:rsid w:val="4BCD6931"/>
    <w:rsid w:val="4C551584"/>
    <w:rsid w:val="4C876DB3"/>
    <w:rsid w:val="4CB93987"/>
    <w:rsid w:val="4CC83C8A"/>
    <w:rsid w:val="4CDB4A08"/>
    <w:rsid w:val="4D414B01"/>
    <w:rsid w:val="4D9B68BA"/>
    <w:rsid w:val="4DE814AE"/>
    <w:rsid w:val="4DF70061"/>
    <w:rsid w:val="4E4147E8"/>
    <w:rsid w:val="4EA67907"/>
    <w:rsid w:val="4EFC2CF7"/>
    <w:rsid w:val="4F2F6D5C"/>
    <w:rsid w:val="4F5B352F"/>
    <w:rsid w:val="4F7D6820"/>
    <w:rsid w:val="4F920D2D"/>
    <w:rsid w:val="4FE04C9B"/>
    <w:rsid w:val="4FF760CD"/>
    <w:rsid w:val="4FF92710"/>
    <w:rsid w:val="50492945"/>
    <w:rsid w:val="50653585"/>
    <w:rsid w:val="50826722"/>
    <w:rsid w:val="50DC2C30"/>
    <w:rsid w:val="50E0279D"/>
    <w:rsid w:val="513231AD"/>
    <w:rsid w:val="516A51EF"/>
    <w:rsid w:val="519A1C41"/>
    <w:rsid w:val="52E60ADF"/>
    <w:rsid w:val="52EF7B66"/>
    <w:rsid w:val="52F73761"/>
    <w:rsid w:val="53B00483"/>
    <w:rsid w:val="53B63C7F"/>
    <w:rsid w:val="53D71E74"/>
    <w:rsid w:val="53F86F6C"/>
    <w:rsid w:val="53FA3DFA"/>
    <w:rsid w:val="5408120F"/>
    <w:rsid w:val="5485552E"/>
    <w:rsid w:val="55095119"/>
    <w:rsid w:val="555A5F78"/>
    <w:rsid w:val="556070FF"/>
    <w:rsid w:val="55BE5DCD"/>
    <w:rsid w:val="55CE447A"/>
    <w:rsid w:val="55E30217"/>
    <w:rsid w:val="55E94682"/>
    <w:rsid w:val="55E960D7"/>
    <w:rsid w:val="55FE5ABE"/>
    <w:rsid w:val="568F51F5"/>
    <w:rsid w:val="569A7784"/>
    <w:rsid w:val="5718225E"/>
    <w:rsid w:val="573C51B6"/>
    <w:rsid w:val="58235AC1"/>
    <w:rsid w:val="58242DEB"/>
    <w:rsid w:val="588C34D9"/>
    <w:rsid w:val="5A3A3618"/>
    <w:rsid w:val="5A5B3CF1"/>
    <w:rsid w:val="5A64132D"/>
    <w:rsid w:val="5A701B4D"/>
    <w:rsid w:val="5AE329FF"/>
    <w:rsid w:val="5AEA3349"/>
    <w:rsid w:val="5B4A53F3"/>
    <w:rsid w:val="5B625EE1"/>
    <w:rsid w:val="5B7C2855"/>
    <w:rsid w:val="5BFC4C86"/>
    <w:rsid w:val="5C1B6816"/>
    <w:rsid w:val="5C3E0374"/>
    <w:rsid w:val="5C552452"/>
    <w:rsid w:val="5D4924DE"/>
    <w:rsid w:val="5D562DF9"/>
    <w:rsid w:val="5D7A7F40"/>
    <w:rsid w:val="5D881000"/>
    <w:rsid w:val="5DD465DF"/>
    <w:rsid w:val="5DFF6F4F"/>
    <w:rsid w:val="5E370856"/>
    <w:rsid w:val="5E71119D"/>
    <w:rsid w:val="5F01567F"/>
    <w:rsid w:val="601923B3"/>
    <w:rsid w:val="60915A71"/>
    <w:rsid w:val="60985A96"/>
    <w:rsid w:val="61662E52"/>
    <w:rsid w:val="61C46DB7"/>
    <w:rsid w:val="63023D4E"/>
    <w:rsid w:val="634D53C0"/>
    <w:rsid w:val="64321882"/>
    <w:rsid w:val="64607D16"/>
    <w:rsid w:val="65437642"/>
    <w:rsid w:val="66FF0C37"/>
    <w:rsid w:val="67452FD2"/>
    <w:rsid w:val="675A1A84"/>
    <w:rsid w:val="67676B4F"/>
    <w:rsid w:val="677120DF"/>
    <w:rsid w:val="67D74AB9"/>
    <w:rsid w:val="69354259"/>
    <w:rsid w:val="698F50A3"/>
    <w:rsid w:val="69AC635A"/>
    <w:rsid w:val="6A5F5310"/>
    <w:rsid w:val="6AB72C76"/>
    <w:rsid w:val="6B0B4849"/>
    <w:rsid w:val="6B284E5A"/>
    <w:rsid w:val="6B9238BE"/>
    <w:rsid w:val="6B9C103E"/>
    <w:rsid w:val="6BB72D29"/>
    <w:rsid w:val="6BD74469"/>
    <w:rsid w:val="6C4C169B"/>
    <w:rsid w:val="6C5B6A96"/>
    <w:rsid w:val="6C86211B"/>
    <w:rsid w:val="6CBF6405"/>
    <w:rsid w:val="6CEC033C"/>
    <w:rsid w:val="6D073FEE"/>
    <w:rsid w:val="6D31643D"/>
    <w:rsid w:val="6D60483E"/>
    <w:rsid w:val="6DB10B37"/>
    <w:rsid w:val="6E25010E"/>
    <w:rsid w:val="6E421A8C"/>
    <w:rsid w:val="6F492507"/>
    <w:rsid w:val="70853F93"/>
    <w:rsid w:val="70A6573C"/>
    <w:rsid w:val="70DB6A61"/>
    <w:rsid w:val="712D6FE5"/>
    <w:rsid w:val="71577DE6"/>
    <w:rsid w:val="71687658"/>
    <w:rsid w:val="71763023"/>
    <w:rsid w:val="71F07243"/>
    <w:rsid w:val="72894817"/>
    <w:rsid w:val="72BC7149"/>
    <w:rsid w:val="734C16D5"/>
    <w:rsid w:val="73815F0A"/>
    <w:rsid w:val="73882D39"/>
    <w:rsid w:val="73F0046D"/>
    <w:rsid w:val="74702FD3"/>
    <w:rsid w:val="74CB1295"/>
    <w:rsid w:val="74ED3AF0"/>
    <w:rsid w:val="75073D4F"/>
    <w:rsid w:val="75255B85"/>
    <w:rsid w:val="760A38C2"/>
    <w:rsid w:val="760C265D"/>
    <w:rsid w:val="7612349C"/>
    <w:rsid w:val="762209CB"/>
    <w:rsid w:val="768E58A2"/>
    <w:rsid w:val="76A563E6"/>
    <w:rsid w:val="76C21F06"/>
    <w:rsid w:val="76D71BCE"/>
    <w:rsid w:val="77073E7F"/>
    <w:rsid w:val="771E5030"/>
    <w:rsid w:val="773A14ED"/>
    <w:rsid w:val="777F32E7"/>
    <w:rsid w:val="77842A36"/>
    <w:rsid w:val="77A30858"/>
    <w:rsid w:val="780939B9"/>
    <w:rsid w:val="78190403"/>
    <w:rsid w:val="78196CAF"/>
    <w:rsid w:val="784D4D8B"/>
    <w:rsid w:val="788036DC"/>
    <w:rsid w:val="78F66F32"/>
    <w:rsid w:val="792E5D1E"/>
    <w:rsid w:val="793308DF"/>
    <w:rsid w:val="79CC4F58"/>
    <w:rsid w:val="7A457198"/>
    <w:rsid w:val="7A91365C"/>
    <w:rsid w:val="7B73207E"/>
    <w:rsid w:val="7C4E3169"/>
    <w:rsid w:val="7CCA1975"/>
    <w:rsid w:val="7CE20E7C"/>
    <w:rsid w:val="7CE428A8"/>
    <w:rsid w:val="7D6A60AD"/>
    <w:rsid w:val="7D7D2DB0"/>
    <w:rsid w:val="7DAA5310"/>
    <w:rsid w:val="7E4D1B41"/>
    <w:rsid w:val="7E615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2"/>
    <w:qFormat/>
    <w:uiPriority w:val="0"/>
    <w:pPr>
      <w:keepNext/>
      <w:keepLines/>
      <w:spacing w:line="576"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Cs w:val="24"/>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annotation text"/>
    <w:basedOn w:val="1"/>
    <w:semiHidden/>
    <w:unhideWhenUsed/>
    <w:qFormat/>
    <w:uiPriority w:val="99"/>
    <w:pPr>
      <w:jc w:val="left"/>
    </w:pPr>
  </w:style>
  <w:style w:type="paragraph" w:styleId="8">
    <w:name w:val="Body Text 3"/>
    <w:basedOn w:val="1"/>
    <w:link w:val="23"/>
    <w:qFormat/>
    <w:uiPriority w:val="0"/>
    <w:rPr>
      <w:sz w:val="16"/>
      <w:szCs w:val="16"/>
    </w:rPr>
  </w:style>
  <w:style w:type="paragraph" w:styleId="9">
    <w:name w:val="Plain Text"/>
    <w:basedOn w:val="1"/>
    <w:link w:val="24"/>
    <w:qFormat/>
    <w:uiPriority w:val="0"/>
    <w:rPr>
      <w:rFonts w:ascii="宋体" w:hAnsi="Courier New" w:cs="Courier New"/>
      <w:szCs w:val="21"/>
    </w:rPr>
  </w:style>
  <w:style w:type="paragraph" w:styleId="10">
    <w:name w:val="Date"/>
    <w:basedOn w:val="1"/>
    <w:next w:val="1"/>
    <w:link w:val="25"/>
    <w:qFormat/>
    <w:uiPriority w:val="0"/>
    <w:rPr>
      <w:rFonts w:ascii="楷体_GB2312" w:eastAsia="楷体_GB2312"/>
      <w:sz w:val="28"/>
    </w:rPr>
  </w:style>
  <w:style w:type="paragraph" w:styleId="11">
    <w:name w:val="Balloon Text"/>
    <w:basedOn w:val="1"/>
    <w:link w:val="28"/>
    <w:unhideWhenUsed/>
    <w:qFormat/>
    <w:uiPriority w:val="99"/>
    <w:rPr>
      <w:sz w:val="18"/>
      <w:szCs w:val="18"/>
    </w:rPr>
  </w:style>
  <w:style w:type="paragraph" w:styleId="12">
    <w:name w:val="footer"/>
    <w:basedOn w:val="1"/>
    <w:link w:val="20"/>
    <w:unhideWhenUsed/>
    <w:qFormat/>
    <w:uiPriority w:val="0"/>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basedOn w:val="17"/>
    <w:qFormat/>
    <w:uiPriority w:val="0"/>
    <w:rPr>
      <w:color w:val="333333"/>
      <w:u w:val="none"/>
    </w:rPr>
  </w:style>
  <w:style w:type="character" w:customStyle="1" w:styleId="19">
    <w:name w:val="页眉 字符"/>
    <w:basedOn w:val="17"/>
    <w:link w:val="13"/>
    <w:qFormat/>
    <w:uiPriority w:val="99"/>
    <w:rPr>
      <w:sz w:val="18"/>
      <w:szCs w:val="18"/>
    </w:rPr>
  </w:style>
  <w:style w:type="character" w:customStyle="1" w:styleId="20">
    <w:name w:val="页脚 字符"/>
    <w:basedOn w:val="17"/>
    <w:link w:val="12"/>
    <w:semiHidden/>
    <w:qFormat/>
    <w:uiPriority w:val="99"/>
    <w:rPr>
      <w:sz w:val="18"/>
      <w:szCs w:val="18"/>
    </w:rPr>
  </w:style>
  <w:style w:type="paragraph" w:customStyle="1" w:styleId="21">
    <w:name w:val="列出段落1"/>
    <w:basedOn w:val="1"/>
    <w:unhideWhenUsed/>
    <w:qFormat/>
    <w:uiPriority w:val="99"/>
    <w:pPr>
      <w:ind w:firstLine="420" w:firstLineChars="200"/>
    </w:pPr>
  </w:style>
  <w:style w:type="character" w:customStyle="1" w:styleId="22">
    <w:name w:val="标题 1 字符"/>
    <w:basedOn w:val="17"/>
    <w:link w:val="5"/>
    <w:qFormat/>
    <w:uiPriority w:val="0"/>
    <w:rPr>
      <w:rFonts w:asciiTheme="minorHAnsi" w:hAnsiTheme="minorHAnsi" w:eastAsiaTheme="minorEastAsia" w:cstheme="minorBidi"/>
      <w:b/>
      <w:bCs/>
      <w:kern w:val="44"/>
      <w:sz w:val="44"/>
      <w:szCs w:val="44"/>
    </w:rPr>
  </w:style>
  <w:style w:type="character" w:customStyle="1" w:styleId="23">
    <w:name w:val="正文文本 3 字符"/>
    <w:basedOn w:val="17"/>
    <w:link w:val="8"/>
    <w:qFormat/>
    <w:uiPriority w:val="0"/>
    <w:rPr>
      <w:rFonts w:asciiTheme="minorHAnsi" w:hAnsiTheme="minorHAnsi" w:eastAsiaTheme="minorEastAsia" w:cstheme="minorBidi"/>
      <w:kern w:val="2"/>
      <w:sz w:val="16"/>
      <w:szCs w:val="16"/>
    </w:rPr>
  </w:style>
  <w:style w:type="character" w:customStyle="1" w:styleId="24">
    <w:name w:val="纯文本 字符"/>
    <w:basedOn w:val="17"/>
    <w:link w:val="9"/>
    <w:qFormat/>
    <w:uiPriority w:val="0"/>
    <w:rPr>
      <w:rFonts w:ascii="宋体" w:hAnsi="Courier New" w:cs="Courier New" w:eastAsiaTheme="minorEastAsia"/>
      <w:kern w:val="2"/>
      <w:sz w:val="21"/>
      <w:szCs w:val="21"/>
    </w:rPr>
  </w:style>
  <w:style w:type="character" w:customStyle="1" w:styleId="25">
    <w:name w:val="日期 字符"/>
    <w:basedOn w:val="17"/>
    <w:link w:val="10"/>
    <w:qFormat/>
    <w:uiPriority w:val="0"/>
    <w:rPr>
      <w:rFonts w:ascii="楷体_GB2312" w:eastAsia="楷体_GB2312" w:hAnsiTheme="minorHAnsi" w:cstheme="minorBidi"/>
      <w:kern w:val="2"/>
      <w:sz w:val="28"/>
      <w:szCs w:val="24"/>
    </w:rPr>
  </w:style>
  <w:style w:type="paragraph" w:customStyle="1" w:styleId="26">
    <w:name w:val="1"/>
    <w:basedOn w:val="1"/>
    <w:next w:val="9"/>
    <w:qFormat/>
    <w:uiPriority w:val="0"/>
    <w:rPr>
      <w:rFonts w:ascii="宋体" w:hAnsi="Courier New"/>
    </w:rPr>
  </w:style>
  <w:style w:type="paragraph" w:customStyle="1" w:styleId="27">
    <w:name w:val="xl24"/>
    <w:basedOn w:val="1"/>
    <w:qFormat/>
    <w:uiPriority w:val="0"/>
    <w:pPr>
      <w:spacing w:beforeAutospacing="1" w:afterAutospacing="1"/>
      <w:jc w:val="center"/>
    </w:pPr>
    <w:rPr>
      <w:rFonts w:ascii="宋体" w:hAnsi="宋体" w:cs="宋体"/>
      <w:sz w:val="24"/>
    </w:rPr>
  </w:style>
  <w:style w:type="character" w:customStyle="1" w:styleId="28">
    <w:name w:val="批注框文本 字符"/>
    <w:basedOn w:val="17"/>
    <w:link w:val="11"/>
    <w:semiHidden/>
    <w:qFormat/>
    <w:uiPriority w:val="99"/>
    <w:rPr>
      <w:rFonts w:asciiTheme="minorHAnsi" w:hAnsiTheme="minorHAnsi" w:eastAsiaTheme="minorEastAsia" w:cstheme="minorBidi"/>
      <w:kern w:val="2"/>
      <w:sz w:val="18"/>
      <w:szCs w:val="18"/>
    </w:rPr>
  </w:style>
  <w:style w:type="paragraph" w:customStyle="1" w:styleId="29">
    <w:name w:val="正文 + 仿宋_GB2312"/>
    <w:basedOn w:val="1"/>
    <w:qFormat/>
    <w:uiPriority w:val="0"/>
    <w:pPr>
      <w:ind w:firstLine="560" w:firstLineChars="200"/>
    </w:pPr>
    <w:rPr>
      <w:rFonts w:ascii="仿宋_GB2312" w:eastAsia="仿宋_GB2312"/>
      <w:sz w:val="28"/>
      <w:szCs w:val="28"/>
    </w:rPr>
  </w:style>
  <w:style w:type="character" w:customStyle="1" w:styleId="30">
    <w:name w:val="fontstyle11"/>
    <w:basedOn w:val="17"/>
    <w:qFormat/>
    <w:uiPriority w:val="0"/>
    <w:rPr>
      <w:rFonts w:hint="eastAsia" w:ascii="宋体" w:hAnsi="宋体" w:eastAsia="宋体" w:cs="宋体"/>
      <w:color w:val="000000"/>
      <w:sz w:val="48"/>
      <w:szCs w:val="48"/>
    </w:rPr>
  </w:style>
  <w:style w:type="paragraph" w:styleId="31">
    <w:name w:val="List Paragraph"/>
    <w:basedOn w:val="1"/>
    <w:unhideWhenUsed/>
    <w:qFormat/>
    <w:uiPriority w:val="99"/>
    <w:pPr>
      <w:ind w:firstLine="420" w:firstLineChars="200"/>
    </w:pPr>
  </w:style>
  <w:style w:type="character" w:customStyle="1" w:styleId="32">
    <w:name w:val="16"/>
    <w:basedOn w:val="17"/>
    <w:qFormat/>
    <w:uiPriority w:val="0"/>
    <w:rPr>
      <w:rFonts w:hint="eastAsia" w:ascii="仿宋_GB2312" w:eastAsia="仿宋_GB2312"/>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E0FE2-8823-4348-837E-2D4C5C89A316}">
  <ds:schemaRefs/>
</ds:datastoreItem>
</file>

<file path=docProps/app.xml><?xml version="1.0" encoding="utf-8"?>
<Properties xmlns="http://schemas.openxmlformats.org/officeDocument/2006/extended-properties" xmlns:vt="http://schemas.openxmlformats.org/officeDocument/2006/docPropsVTypes">
  <Template>Normal</Template>
  <Pages>40</Pages>
  <Words>2177</Words>
  <Characters>12414</Characters>
  <Lines>103</Lines>
  <Paragraphs>29</Paragraphs>
  <TotalTime>11</TotalTime>
  <ScaleCrop>false</ScaleCrop>
  <LinksUpToDate>false</LinksUpToDate>
  <CharactersWithSpaces>14562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2020-07-10T02:57:00Z</dcterms:created>
  <dc:creator>lijun</dc:creator>
  <cp:lastModifiedBy>PC-LJX</cp:lastModifiedBy>
  <cp:lastPrinted>2021-10-15T02:07:00Z</cp:lastPrinted>
  <dcterms:modified xsi:type="dcterms:W3CDTF">2022-08-05T06:36:31Z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