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12" w:rsidRDefault="004B3F12">
      <w:pPr>
        <w:jc w:val="center"/>
        <w:rPr>
          <w:rFonts w:ascii="仿宋_GB2312" w:eastAsia="仿宋_GB2312" w:hAnsi="仿宋_GB2312" w:cs="仿宋_GB2312" w:hint="eastAsia"/>
          <w:sz w:val="28"/>
          <w:szCs w:val="28"/>
        </w:rPr>
      </w:pPr>
    </w:p>
    <w:p w:rsidR="004B3F12" w:rsidRDefault="004B3F12">
      <w:pPr>
        <w:jc w:val="center"/>
        <w:rPr>
          <w:rFonts w:ascii="仿宋_GB2312" w:eastAsia="仿宋_GB2312" w:hAnsi="仿宋_GB2312" w:cs="仿宋_GB2312"/>
          <w:sz w:val="28"/>
          <w:szCs w:val="28"/>
        </w:rPr>
      </w:pPr>
    </w:p>
    <w:p w:rsidR="004B3F12" w:rsidRDefault="004B3F12">
      <w:pPr>
        <w:jc w:val="center"/>
        <w:rPr>
          <w:rFonts w:ascii="仿宋_GB2312" w:eastAsia="仿宋_GB2312" w:hAnsi="仿宋_GB2312" w:cs="仿宋_GB2312"/>
          <w:sz w:val="28"/>
          <w:szCs w:val="28"/>
        </w:rPr>
      </w:pPr>
    </w:p>
    <w:p w:rsidR="004B3F12" w:rsidRDefault="004B3F12">
      <w:pPr>
        <w:jc w:val="center"/>
        <w:rPr>
          <w:rFonts w:ascii="仿宋_GB2312" w:eastAsia="仿宋_GB2312" w:hAnsi="仿宋_GB2312" w:cs="仿宋_GB2312"/>
          <w:sz w:val="28"/>
          <w:szCs w:val="28"/>
        </w:rPr>
      </w:pPr>
    </w:p>
    <w:p w:rsidR="004B3F12" w:rsidRDefault="004B3F12">
      <w:pPr>
        <w:jc w:val="center"/>
        <w:rPr>
          <w:rFonts w:ascii="仿宋_GB2312" w:eastAsia="仿宋_GB2312" w:hAnsi="仿宋_GB2312" w:cs="仿宋_GB2312"/>
          <w:sz w:val="28"/>
          <w:szCs w:val="28"/>
        </w:rPr>
      </w:pPr>
    </w:p>
    <w:p w:rsidR="004B3F12" w:rsidRDefault="00C952B3">
      <w:pPr>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广东省卫生健康宣传教育中心</w:t>
      </w:r>
    </w:p>
    <w:p w:rsidR="004B3F12" w:rsidRDefault="00C952B3">
      <w:pPr>
        <w:jc w:val="center"/>
        <w:rPr>
          <w:rFonts w:ascii="方正大标宋简体" w:eastAsia="方正大标宋简体" w:hAnsi="方正大标宋简体" w:cs="方正大标宋简体"/>
          <w:sz w:val="44"/>
          <w:szCs w:val="44"/>
          <w:shd w:val="clear" w:color="auto" w:fill="FFFFFF"/>
        </w:rPr>
      </w:pPr>
      <w:r>
        <w:rPr>
          <w:rFonts w:ascii="方正大标宋简体" w:eastAsia="方正大标宋简体" w:hAnsi="方正大标宋简体" w:cs="方正大标宋简体" w:hint="eastAsia"/>
          <w:sz w:val="44"/>
          <w:szCs w:val="44"/>
        </w:rPr>
        <w:t>2021年全省控烟暗访服务</w:t>
      </w:r>
      <w:r>
        <w:rPr>
          <w:rFonts w:ascii="方正大标宋简体" w:eastAsia="方正大标宋简体" w:hAnsi="方正大标宋简体" w:cs="方正大标宋简体" w:hint="eastAsia"/>
          <w:sz w:val="44"/>
          <w:szCs w:val="44"/>
          <w:shd w:val="clear" w:color="auto" w:fill="FFFFFF"/>
        </w:rPr>
        <w:t>项目</w:t>
      </w:r>
    </w:p>
    <w:p w:rsidR="004B3F12" w:rsidRDefault="004B3F12">
      <w:pPr>
        <w:jc w:val="center"/>
        <w:rPr>
          <w:rFonts w:ascii="方正大标宋简体" w:eastAsia="方正大标宋简体" w:hAnsi="方正大标宋简体" w:cs="方正大标宋简体"/>
          <w:sz w:val="44"/>
          <w:szCs w:val="44"/>
          <w:shd w:val="clear" w:color="auto" w:fill="FFFFFF"/>
        </w:rPr>
      </w:pPr>
    </w:p>
    <w:p w:rsidR="004B3F12" w:rsidRDefault="00C952B3">
      <w:pPr>
        <w:jc w:val="center"/>
        <w:rPr>
          <w:rFonts w:ascii="方正大标宋简体" w:eastAsia="方正大标宋简体" w:hAnsi="方正大标宋简体" w:cs="方正大标宋简体"/>
          <w:sz w:val="44"/>
          <w:szCs w:val="44"/>
          <w:shd w:val="clear" w:color="auto" w:fill="FFFFFF"/>
        </w:rPr>
      </w:pPr>
      <w:r>
        <w:rPr>
          <w:rFonts w:ascii="方正大标宋简体" w:eastAsia="方正大标宋简体" w:hAnsi="方正大标宋简体" w:cs="方正大标宋简体" w:hint="eastAsia"/>
          <w:sz w:val="44"/>
          <w:szCs w:val="44"/>
          <w:shd w:val="clear" w:color="auto" w:fill="FFFFFF"/>
        </w:rPr>
        <w:t>采购资料</w:t>
      </w:r>
    </w:p>
    <w:p w:rsidR="004B3F12" w:rsidRDefault="00C952B3">
      <w:pPr>
        <w:jc w:val="center"/>
        <w:rPr>
          <w:rFonts w:ascii="方正大标宋简体" w:eastAsia="方正大标宋简体" w:hAnsi="方正大标宋简体" w:cs="方正大标宋简体"/>
          <w:sz w:val="32"/>
          <w:szCs w:val="32"/>
          <w:shd w:val="clear" w:color="auto" w:fill="FFFFFF"/>
        </w:rPr>
      </w:pPr>
      <w:r>
        <w:rPr>
          <w:rFonts w:ascii="方正大标宋简体" w:eastAsia="方正大标宋简体" w:hAnsi="方正大标宋简体" w:cs="方正大标宋简体" w:hint="eastAsia"/>
          <w:sz w:val="32"/>
          <w:szCs w:val="32"/>
          <w:shd w:val="clear" w:color="auto" w:fill="FFFFFF"/>
        </w:rPr>
        <w:t>（2021年4月）</w:t>
      </w:r>
    </w:p>
    <w:p w:rsidR="004B3F12" w:rsidRDefault="004B3F12">
      <w:pPr>
        <w:rPr>
          <w:rFonts w:ascii="仿宋_GB2312" w:eastAsia="仿宋_GB2312" w:hAnsi="仿宋_GB2312" w:cs="仿宋_GB2312"/>
          <w:sz w:val="28"/>
          <w:szCs w:val="28"/>
          <w:shd w:val="clear" w:color="auto" w:fill="FFFFFF"/>
        </w:rPr>
      </w:pPr>
    </w:p>
    <w:p w:rsidR="004B3F12" w:rsidRDefault="004B3F12">
      <w:pPr>
        <w:pStyle w:val="a8"/>
        <w:widowControl/>
        <w:shd w:val="clear" w:color="auto" w:fill="FFFFFF"/>
        <w:spacing w:beforeAutospacing="0" w:afterAutospacing="0" w:line="360" w:lineRule="auto"/>
        <w:jc w:val="center"/>
        <w:rPr>
          <w:rFonts w:ascii="仿宋_GB2312" w:eastAsia="仿宋_GB2312" w:hAnsi="仿宋_GB2312" w:cs="仿宋_GB2312"/>
          <w:sz w:val="28"/>
          <w:szCs w:val="28"/>
          <w:shd w:val="clear" w:color="auto" w:fill="FFFFFF"/>
        </w:rPr>
        <w:sectPr w:rsidR="004B3F12">
          <w:footerReference w:type="default" r:id="rId8"/>
          <w:pgSz w:w="11906" w:h="16838"/>
          <w:pgMar w:top="1440" w:right="1800" w:bottom="1440" w:left="1800" w:header="851" w:footer="992" w:gutter="0"/>
          <w:cols w:space="425"/>
          <w:docGrid w:type="lines" w:linePitch="312"/>
        </w:sectPr>
      </w:pPr>
    </w:p>
    <w:p w:rsidR="004B3F12" w:rsidRDefault="00C952B3">
      <w:pPr>
        <w:pStyle w:val="a8"/>
        <w:widowControl/>
        <w:shd w:val="clear" w:color="auto" w:fill="FFFFFF"/>
        <w:spacing w:beforeAutospacing="0" w:afterAutospacing="0" w:line="360" w:lineRule="auto"/>
        <w:jc w:val="center"/>
        <w:rPr>
          <w:rFonts w:ascii="方正大标宋简体" w:eastAsia="方正大标宋简体" w:hAnsi="方正大标宋简体" w:cs="方正大标宋简体"/>
          <w:sz w:val="28"/>
          <w:szCs w:val="28"/>
          <w:shd w:val="clear" w:color="auto" w:fill="FFFFFF"/>
        </w:rPr>
      </w:pPr>
      <w:r>
        <w:rPr>
          <w:rFonts w:ascii="方正大标宋简体" w:eastAsia="方正大标宋简体" w:hAnsi="方正大标宋简体" w:cs="方正大标宋简体" w:hint="eastAsia"/>
          <w:sz w:val="28"/>
          <w:szCs w:val="28"/>
          <w:shd w:val="clear" w:color="auto" w:fill="FFFFFF"/>
        </w:rPr>
        <w:lastRenderedPageBreak/>
        <w:t>采购公告</w:t>
      </w:r>
    </w:p>
    <w:p w:rsidR="004B3F12" w:rsidRDefault="00C952B3">
      <w:pPr>
        <w:pStyle w:val="a8"/>
        <w:widowControl/>
        <w:shd w:val="clear" w:color="auto" w:fill="FFFFFF"/>
        <w:spacing w:beforeAutospacing="0" w:afterAutospacing="0" w:line="360" w:lineRule="auto"/>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各供应商：</w:t>
      </w:r>
    </w:p>
    <w:p w:rsidR="004B3F12" w:rsidRDefault="00C952B3">
      <w:pPr>
        <w:pStyle w:val="ac"/>
        <w:widowControl/>
        <w:spacing w:line="360" w:lineRule="auto"/>
        <w:ind w:rightChars="118" w:right="248"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为进一步履行《烟草控制框架公约》，贯彻落实</w:t>
      </w:r>
      <w:r>
        <w:rPr>
          <w:rFonts w:ascii="仿宋_GB2312" w:eastAsia="仿宋_GB2312" w:hAnsi="仿宋_GB2312" w:cs="仿宋_GB2312" w:hint="eastAsia"/>
          <w:kern w:val="0"/>
          <w:sz w:val="28"/>
          <w:szCs w:val="28"/>
        </w:rPr>
        <w:t>《“健康中国2030”规划纲要》、</w:t>
      </w:r>
      <w:r>
        <w:rPr>
          <w:rFonts w:ascii="仿宋_GB2312" w:eastAsia="仿宋_GB2312" w:hAnsi="仿宋_GB2312" w:cs="仿宋_GB2312" w:hint="eastAsia"/>
          <w:sz w:val="28"/>
          <w:szCs w:val="28"/>
        </w:rPr>
        <w:t>《关于加强健康促进与教育工作指导意见》等文件</w:t>
      </w:r>
      <w:r>
        <w:rPr>
          <w:rFonts w:ascii="仿宋_GB2312" w:eastAsia="仿宋_GB2312" w:hAnsi="仿宋_GB2312" w:cs="仿宋_GB2312" w:hint="eastAsia"/>
          <w:kern w:val="0"/>
          <w:sz w:val="28"/>
          <w:szCs w:val="28"/>
        </w:rPr>
        <w:t>精神，</w:t>
      </w:r>
      <w:r>
        <w:rPr>
          <w:rFonts w:ascii="仿宋_GB2312" w:eastAsia="仿宋_GB2312" w:hAnsi="仿宋_GB2312" w:cs="仿宋_GB2312" w:hint="eastAsia"/>
          <w:sz w:val="28"/>
          <w:szCs w:val="28"/>
        </w:rPr>
        <w:t>了解全省无烟单位建设情况，</w:t>
      </w:r>
      <w:r>
        <w:rPr>
          <w:rFonts w:ascii="仿宋_GB2312" w:eastAsia="仿宋_GB2312" w:hAnsi="仿宋_GB2312" w:cs="仿宋_GB2312" w:hint="eastAsia"/>
          <w:kern w:val="0"/>
          <w:sz w:val="28"/>
          <w:szCs w:val="28"/>
        </w:rPr>
        <w:t>推进全省控烟工作深入开展，</w:t>
      </w:r>
      <w:r>
        <w:rPr>
          <w:rFonts w:ascii="仿宋_GB2312" w:eastAsia="仿宋_GB2312" w:hAnsi="仿宋_GB2312" w:cs="仿宋_GB2312" w:hint="eastAsia"/>
          <w:sz w:val="28"/>
          <w:szCs w:val="28"/>
        </w:rPr>
        <w:t>巩固无烟环境建设成果和公共场所禁止吸烟成效，本中心定于4-5月组织开展全省控烟暗访工作。拟向有资质第三方研究单位采购控烟暗访服务,</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rPr>
        <w:t>开展2021年度广东省控烟暗访。</w:t>
      </w:r>
    </w:p>
    <w:p w:rsidR="004B3F12" w:rsidRDefault="00C952B3">
      <w:pPr>
        <w:spacing w:line="360" w:lineRule="auto"/>
        <w:ind w:firstLine="646"/>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欢迎符合资质的供应商提供此项服务报价和服务方案，以及此项服务相关资质和供应商相关信息，并盖章密封，送至广州市黄埔大道西463号广东省卫生健康宣传教育中心。</w:t>
      </w:r>
    </w:p>
    <w:p w:rsidR="004B3F12" w:rsidRDefault="00C952B3">
      <w:pPr>
        <w:pStyle w:val="1"/>
        <w:numPr>
          <w:ilvl w:val="255"/>
          <w:numId w:val="0"/>
        </w:numPr>
        <w:spacing w:line="360" w:lineRule="auto"/>
        <w:ind w:firstLineChars="200" w:firstLine="560"/>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shd w:val="clear" w:color="auto" w:fill="FFFFFF"/>
        </w:rPr>
        <w:t>本次采购服务项目共1个，采购需求见附件，报价暗访服务和</w:t>
      </w:r>
      <w:r>
        <w:rPr>
          <w:rFonts w:ascii="仿宋_GB2312" w:eastAsia="仿宋_GB2312" w:hAnsi="仿宋_GB2312" w:cs="仿宋_GB2312" w:hint="eastAsia"/>
          <w:b w:val="0"/>
          <w:bCs w:val="0"/>
          <w:sz w:val="28"/>
          <w:szCs w:val="28"/>
        </w:rPr>
        <w:t>资料分析、报告撰写</w:t>
      </w:r>
      <w:r>
        <w:rPr>
          <w:rFonts w:ascii="仿宋_GB2312" w:eastAsia="仿宋_GB2312" w:hAnsi="仿宋_GB2312" w:cs="仿宋_GB2312" w:hint="eastAsia"/>
          <w:b w:val="0"/>
          <w:bCs w:val="0"/>
          <w:sz w:val="28"/>
          <w:szCs w:val="28"/>
          <w:shd w:val="clear" w:color="auto" w:fill="FFFFFF"/>
        </w:rPr>
        <w:t>时所产生的所有相关费用（</w:t>
      </w:r>
      <w:r>
        <w:rPr>
          <w:rFonts w:ascii="仿宋_GB2312" w:eastAsia="仿宋_GB2312" w:hAnsi="仿宋_GB2312" w:cs="仿宋_GB2312" w:hint="eastAsia"/>
          <w:b w:val="0"/>
          <w:sz w:val="28"/>
          <w:szCs w:val="28"/>
        </w:rPr>
        <w:t>包括但不限于暗访活动的交通、住宿、器材等</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b w:val="0"/>
          <w:sz w:val="28"/>
          <w:szCs w:val="28"/>
        </w:rPr>
        <w:t>。</w:t>
      </w:r>
      <w:r>
        <w:rPr>
          <w:rFonts w:ascii="仿宋_GB2312" w:eastAsia="仿宋_GB2312" w:hAnsi="仿宋_GB2312" w:cs="仿宋_GB2312" w:hint="eastAsia"/>
          <w:b w:val="0"/>
          <w:bCs w:val="0"/>
          <w:sz w:val="28"/>
          <w:szCs w:val="28"/>
          <w:shd w:val="clear" w:color="auto" w:fill="FFFFFF"/>
        </w:rPr>
        <w:t>确定采购供应商后签订采购合同。（本次采购不收取报价保证金及资料费）。</w:t>
      </w:r>
    </w:p>
    <w:p w:rsidR="004B3F12" w:rsidRDefault="00C952B3">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一、基本情况</w:t>
      </w:r>
    </w:p>
    <w:p w:rsidR="004B3F12" w:rsidRDefault="00C952B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1.项目名称：广东省卫生健康宣传教育中心2021年全省控烟暗访服务</w:t>
      </w:r>
      <w:r>
        <w:rPr>
          <w:rFonts w:ascii="仿宋_GB2312" w:eastAsia="仿宋_GB2312" w:hAnsi="仿宋_GB2312" w:cs="仿宋_GB2312" w:hint="eastAsia"/>
          <w:sz w:val="28"/>
          <w:szCs w:val="28"/>
          <w:shd w:val="clear" w:color="auto" w:fill="FFFFFF"/>
        </w:rPr>
        <w:t>项目</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2.项目编号：2</w:t>
      </w:r>
      <w:r>
        <w:rPr>
          <w:rFonts w:ascii="仿宋_GB2312" w:eastAsia="仿宋_GB2312" w:hAnsi="仿宋_GB2312" w:cs="仿宋_GB2312"/>
          <w:sz w:val="28"/>
          <w:szCs w:val="28"/>
        </w:rPr>
        <w:t>0210401</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3.项目类别：服务类</w:t>
      </w:r>
    </w:p>
    <w:p w:rsidR="004B3F12" w:rsidRDefault="00C952B3">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sz w:val="28"/>
          <w:szCs w:val="28"/>
        </w:rPr>
        <w:t>最高限价：人民币贰拾伍万元正（￥250000元）</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5.采购内容及用途：见用户需求书</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6.服务期：</w:t>
      </w:r>
      <w:r>
        <w:rPr>
          <w:rFonts w:ascii="仿宋_GB2312" w:eastAsia="仿宋_GB2312" w:hAnsi="仿宋_GB2312" w:cs="仿宋_GB2312" w:hint="eastAsia"/>
          <w:color w:val="000000" w:themeColor="text1"/>
          <w:sz w:val="28"/>
          <w:szCs w:val="28"/>
        </w:rPr>
        <w:t>具体服务时间以合同约定条款为准</w:t>
      </w:r>
    </w:p>
    <w:p w:rsidR="004B3F12" w:rsidRDefault="00C952B3">
      <w:pPr>
        <w:spacing w:line="312" w:lineRule="auto"/>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t>二、★</w:t>
      </w:r>
      <w:r>
        <w:rPr>
          <w:rFonts w:ascii="仿宋_GB2312" w:eastAsia="仿宋_GB2312" w:hAnsi="仿宋_GB2312" w:cs="仿宋_GB2312" w:hint="eastAsia"/>
          <w:b/>
          <w:sz w:val="28"/>
          <w:szCs w:val="28"/>
        </w:rPr>
        <w:t>供应商资格要求</w:t>
      </w:r>
    </w:p>
    <w:p w:rsidR="004B3F12" w:rsidRDefault="00C952B3">
      <w:pPr>
        <w:spacing w:line="312" w:lineRule="auto"/>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color w:val="000000" w:themeColor="text1"/>
          <w:sz w:val="28"/>
          <w:szCs w:val="28"/>
        </w:rPr>
        <w:t>（一）</w:t>
      </w:r>
      <w:r>
        <w:rPr>
          <w:rFonts w:ascii="仿宋_GB2312" w:eastAsia="仿宋_GB2312" w:hAnsi="仿宋_GB2312" w:cs="仿宋_GB2312" w:hint="eastAsia"/>
          <w:sz w:val="28"/>
          <w:szCs w:val="28"/>
        </w:rPr>
        <w:t>投标人</w:t>
      </w:r>
      <w:r>
        <w:rPr>
          <w:rFonts w:ascii="仿宋_GB2312" w:eastAsia="仿宋_GB2312" w:hAnsi="仿宋_GB2312" w:cs="仿宋_GB2312" w:hint="eastAsia"/>
          <w:color w:val="000000" w:themeColor="text1"/>
          <w:sz w:val="28"/>
          <w:szCs w:val="28"/>
        </w:rPr>
        <w:t>一般资质条件</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1.必须具备《中国人民共和国政府采购法》第二十二条要求；</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2.必须是在中华人民共和国境内注册的企业法人；</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3.具有独立承担民事责任的能力，具有良好的商业信誉和健全的财务会计制度，具有履行合同所必需的设备和专业技术能力，有依法缴纳税收和社会保障资金的良好记录；</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5.参加本次采购活动前三年内，在经营活动中没有重大违法记录。</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w:t>
      </w:r>
      <w:r>
        <w:rPr>
          <w:rFonts w:ascii="仿宋_GB2312" w:eastAsia="仿宋_GB2312" w:hAnsi="仿宋_GB2312" w:cs="仿宋_GB2312" w:hint="eastAsia"/>
          <w:b/>
          <w:sz w:val="28"/>
          <w:szCs w:val="28"/>
          <w:u w:val="single"/>
        </w:rPr>
        <w:t>★</w:t>
      </w:r>
      <w:r>
        <w:rPr>
          <w:rFonts w:ascii="仿宋_GB2312" w:eastAsia="仿宋_GB2312" w:hAnsi="仿宋_GB2312" w:cs="仿宋_GB2312" w:hint="eastAsia"/>
          <w:sz w:val="28"/>
          <w:szCs w:val="28"/>
        </w:rPr>
        <w:t>投标人</w:t>
      </w:r>
      <w:r>
        <w:rPr>
          <w:rFonts w:ascii="仿宋_GB2312" w:eastAsia="仿宋_GB2312" w:hAnsi="仿宋_GB2312" w:cs="仿宋_GB2312" w:hint="eastAsia"/>
          <w:color w:val="000000" w:themeColor="text1"/>
          <w:sz w:val="28"/>
          <w:szCs w:val="28"/>
        </w:rPr>
        <w:t>特定资格条件</w:t>
      </w:r>
    </w:p>
    <w:p w:rsidR="004B3F12" w:rsidRDefault="00C952B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从事数据调查工作不少于三年。</w:t>
      </w:r>
    </w:p>
    <w:p w:rsidR="004B3F12" w:rsidRDefault="00C952B3">
      <w:pPr>
        <w:spacing w:line="360" w:lineRule="auto"/>
        <w:ind w:firstLineChars="200" w:firstLine="562"/>
        <w:rPr>
          <w:rFonts w:ascii="仿宋_GB2312" w:eastAsia="仿宋_GB2312" w:hAnsi="仿宋_GB2312" w:cs="仿宋_GB2312"/>
          <w:b/>
          <w:sz w:val="28"/>
          <w:szCs w:val="28"/>
          <w:u w:val="single"/>
        </w:rPr>
      </w:pPr>
      <w:r>
        <w:rPr>
          <w:rFonts w:ascii="仿宋_GB2312" w:eastAsia="仿宋_GB2312" w:hAnsi="仿宋_GB2312" w:cs="仿宋_GB2312" w:hint="eastAsia"/>
          <w:b/>
          <w:sz w:val="28"/>
          <w:szCs w:val="28"/>
          <w:u w:val="single"/>
        </w:rPr>
        <w:t>三、★本项目不接受联合体供应商</w:t>
      </w:r>
    </w:p>
    <w:p w:rsidR="004B3F12" w:rsidRDefault="00C952B3">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四、报名时间、地点</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1.信息发布时间：2021年1月</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日至2021年4月8日</w:t>
      </w:r>
    </w:p>
    <w:p w:rsidR="004B3F12" w:rsidRPr="00875329" w:rsidRDefault="00C952B3">
      <w:pPr>
        <w:spacing w:line="360" w:lineRule="auto"/>
        <w:ind w:firstLineChars="200" w:firstLine="560"/>
        <w:rPr>
          <w:rFonts w:ascii="仿宋_GB2312" w:eastAsia="仿宋_GB2312" w:hAnsi="仿宋_GB2312" w:cs="仿宋_GB2312"/>
          <w:sz w:val="28"/>
          <w:szCs w:val="28"/>
        </w:rPr>
      </w:pPr>
      <w:r w:rsidRPr="00875329">
        <w:rPr>
          <w:rFonts w:ascii="仿宋_GB2312" w:eastAsia="仿宋_GB2312" w:hAnsi="仿宋_GB2312" w:cs="仿宋_GB2312" w:hint="eastAsia"/>
          <w:sz w:val="28"/>
          <w:szCs w:val="28"/>
        </w:rPr>
        <w:t>2.递交资料时间：2021年4月12日17：00以前</w:t>
      </w:r>
      <w:r w:rsidR="004E7906" w:rsidRPr="00875329">
        <w:rPr>
          <w:rFonts w:ascii="仿宋_GB2312" w:eastAsia="仿宋_GB2312" w:hAnsi="仿宋_GB2312" w:cs="仿宋_GB2312" w:hint="eastAsia"/>
          <w:sz w:val="28"/>
          <w:szCs w:val="28"/>
        </w:rPr>
        <w:t>,工作日</w:t>
      </w:r>
      <w:r w:rsidRPr="00875329">
        <w:rPr>
          <w:rFonts w:ascii="仿宋_GB2312" w:eastAsia="仿宋_GB2312" w:hAnsi="仿宋_GB2312" w:cs="仿宋_GB2312" w:hint="eastAsia"/>
          <w:sz w:val="28"/>
          <w:szCs w:val="28"/>
        </w:rPr>
        <w:t>上午9:00－11:45，下午2:00－17:00。</w:t>
      </w:r>
      <w:bookmarkStart w:id="0" w:name="_GoBack"/>
      <w:bookmarkEnd w:id="0"/>
    </w:p>
    <w:p w:rsidR="004B3F12" w:rsidRPr="00875329" w:rsidRDefault="00C952B3">
      <w:pPr>
        <w:spacing w:line="360" w:lineRule="auto"/>
        <w:ind w:firstLineChars="200" w:firstLine="560"/>
        <w:rPr>
          <w:rFonts w:ascii="仿宋_GB2312" w:eastAsia="仿宋_GB2312" w:hAnsi="仿宋_GB2312" w:cs="仿宋_GB2312"/>
          <w:sz w:val="28"/>
          <w:szCs w:val="28"/>
        </w:rPr>
      </w:pPr>
      <w:r w:rsidRPr="00875329">
        <w:rPr>
          <w:rFonts w:ascii="仿宋_GB2312" w:eastAsia="仿宋_GB2312" w:hAnsi="仿宋_GB2312" w:cs="仿宋_GB2312" w:hint="eastAsia"/>
          <w:sz w:val="28"/>
          <w:szCs w:val="28"/>
        </w:rPr>
        <w:t>3.递交资料地点：</w:t>
      </w:r>
      <w:r w:rsidRPr="00875329">
        <w:rPr>
          <w:rFonts w:ascii="仿宋_GB2312" w:eastAsia="仿宋_GB2312" w:hAnsi="仿宋_GB2312" w:cs="仿宋_GB2312" w:hint="eastAsia"/>
          <w:sz w:val="28"/>
          <w:szCs w:val="28"/>
          <w:shd w:val="clear" w:color="auto" w:fill="FFFFFF"/>
        </w:rPr>
        <w:t>广州市黄埔大道西463号</w:t>
      </w:r>
      <w:r w:rsidR="009E1F0B" w:rsidRPr="00875329">
        <w:rPr>
          <w:rFonts w:ascii="仿宋_GB2312" w:eastAsia="仿宋_GB2312" w:hAnsi="仿宋_GB2312" w:cs="仿宋_GB2312" w:hint="eastAsia"/>
          <w:sz w:val="28"/>
          <w:szCs w:val="28"/>
          <w:shd w:val="clear" w:color="auto" w:fill="FFFFFF"/>
        </w:rPr>
        <w:t>5</w:t>
      </w:r>
      <w:r w:rsidR="009E1F0B" w:rsidRPr="00875329">
        <w:rPr>
          <w:rFonts w:ascii="仿宋_GB2312" w:eastAsia="仿宋_GB2312" w:hAnsi="仿宋_GB2312" w:cs="仿宋_GB2312"/>
          <w:sz w:val="28"/>
          <w:szCs w:val="28"/>
          <w:shd w:val="clear" w:color="auto" w:fill="FFFFFF"/>
        </w:rPr>
        <w:t>1</w:t>
      </w:r>
      <w:r w:rsidRPr="00875329">
        <w:rPr>
          <w:rFonts w:ascii="仿宋_GB2312" w:eastAsia="仿宋_GB2312" w:hAnsi="仿宋_GB2312" w:cs="仿宋_GB2312" w:hint="eastAsia"/>
          <w:sz w:val="28"/>
          <w:szCs w:val="28"/>
          <w:shd w:val="clear" w:color="auto" w:fill="FFFFFF"/>
        </w:rPr>
        <w:t>1房</w:t>
      </w:r>
    </w:p>
    <w:p w:rsidR="004B3F12" w:rsidRPr="00875329" w:rsidRDefault="00C952B3">
      <w:pPr>
        <w:spacing w:line="360" w:lineRule="auto"/>
        <w:ind w:firstLineChars="200" w:firstLine="562"/>
        <w:rPr>
          <w:rFonts w:ascii="仿宋_GB2312" w:eastAsia="仿宋_GB2312" w:hAnsi="仿宋_GB2312" w:cs="仿宋_GB2312"/>
          <w:b/>
          <w:sz w:val="28"/>
          <w:szCs w:val="28"/>
        </w:rPr>
      </w:pPr>
      <w:r w:rsidRPr="00875329">
        <w:rPr>
          <w:rFonts w:ascii="仿宋_GB2312" w:eastAsia="仿宋_GB2312" w:hAnsi="仿宋_GB2312" w:cs="仿宋_GB2312" w:hint="eastAsia"/>
          <w:b/>
          <w:sz w:val="28"/>
          <w:szCs w:val="28"/>
        </w:rPr>
        <w:t>五、采购信息发布及结果公告网站</w:t>
      </w:r>
    </w:p>
    <w:p w:rsidR="004B3F12" w:rsidRPr="00875329" w:rsidRDefault="00C952B3">
      <w:pPr>
        <w:spacing w:line="360" w:lineRule="auto"/>
        <w:ind w:firstLineChars="200" w:firstLine="560"/>
        <w:rPr>
          <w:rFonts w:ascii="仿宋_GB2312" w:eastAsia="仿宋_GB2312" w:hAnsi="仿宋_GB2312" w:cs="仿宋_GB2312"/>
          <w:sz w:val="28"/>
          <w:szCs w:val="28"/>
        </w:rPr>
      </w:pPr>
      <w:r w:rsidRPr="00875329">
        <w:rPr>
          <w:rFonts w:ascii="仿宋_GB2312" w:eastAsia="仿宋_GB2312" w:hAnsi="仿宋_GB2312" w:cs="仿宋_GB2312" w:hint="eastAsia"/>
          <w:sz w:val="28"/>
          <w:szCs w:val="28"/>
        </w:rPr>
        <w:t>广东12320网（</w:t>
      </w:r>
      <w:r w:rsidRPr="00875329">
        <w:rPr>
          <w:rFonts w:ascii="仿宋_GB2312" w:eastAsia="仿宋_GB2312" w:hAnsi="仿宋_GB2312" w:cs="仿宋_GB2312"/>
          <w:sz w:val="28"/>
          <w:szCs w:val="28"/>
        </w:rPr>
        <w:t>www.guangdong12320.com</w:t>
      </w:r>
      <w:r w:rsidRPr="00875329">
        <w:rPr>
          <w:rFonts w:ascii="仿宋_GB2312" w:eastAsia="仿宋_GB2312" w:hAnsi="仿宋_GB2312" w:cs="仿宋_GB2312" w:hint="eastAsia"/>
          <w:sz w:val="28"/>
          <w:szCs w:val="28"/>
        </w:rPr>
        <w:t>）</w:t>
      </w:r>
    </w:p>
    <w:p w:rsidR="004B3F12" w:rsidRPr="00875329" w:rsidRDefault="00C952B3">
      <w:pPr>
        <w:pStyle w:val="a8"/>
        <w:widowControl/>
        <w:shd w:val="clear" w:color="auto" w:fill="FFFFFF"/>
        <w:spacing w:beforeAutospacing="0" w:afterAutospacing="0" w:line="360" w:lineRule="auto"/>
        <w:ind w:firstLineChars="200" w:firstLine="560"/>
        <w:jc w:val="both"/>
        <w:rPr>
          <w:rFonts w:ascii="仿宋_GB2312" w:eastAsia="仿宋_GB2312" w:hAnsi="仿宋_GB2312" w:cs="仿宋_GB2312"/>
          <w:sz w:val="28"/>
          <w:szCs w:val="28"/>
        </w:rPr>
      </w:pPr>
      <w:r w:rsidRPr="00875329">
        <w:rPr>
          <w:rStyle w:val="ab"/>
          <w:rFonts w:ascii="仿宋_GB2312" w:eastAsia="仿宋_GB2312" w:hAnsi="仿宋_GB2312" w:cs="仿宋_GB2312" w:hint="eastAsia"/>
          <w:color w:val="auto"/>
          <w:sz w:val="28"/>
          <w:szCs w:val="28"/>
          <w:shd w:val="clear" w:color="auto" w:fill="FFFFFF"/>
        </w:rPr>
        <w:t>附件：</w:t>
      </w:r>
      <w:r w:rsidRPr="00875329">
        <w:rPr>
          <w:rFonts w:ascii="仿宋_GB2312" w:eastAsia="仿宋_GB2312" w:hAnsi="仿宋_GB2312" w:cs="仿宋_GB2312" w:hint="eastAsia"/>
          <w:sz w:val="28"/>
          <w:szCs w:val="28"/>
          <w:shd w:val="clear" w:color="auto" w:fill="FFFFFF"/>
        </w:rPr>
        <w:t>项目采购</w:t>
      </w:r>
      <w:r w:rsidRPr="00875329">
        <w:rPr>
          <w:rFonts w:ascii="仿宋_GB2312" w:eastAsia="仿宋_GB2312" w:hAnsi="仿宋_GB2312" w:cs="仿宋_GB2312" w:hint="eastAsia"/>
          <w:sz w:val="28"/>
          <w:szCs w:val="28"/>
        </w:rPr>
        <w:t>资料</w:t>
      </w:r>
    </w:p>
    <w:p w:rsidR="004B3F12" w:rsidRPr="00875329" w:rsidRDefault="00C952B3">
      <w:pPr>
        <w:pStyle w:val="a8"/>
        <w:widowControl/>
        <w:shd w:val="clear" w:color="auto" w:fill="FFFFFF"/>
        <w:spacing w:beforeAutospacing="0" w:afterAutospacing="0" w:line="360" w:lineRule="auto"/>
        <w:ind w:firstLineChars="200" w:firstLine="560"/>
        <w:jc w:val="both"/>
        <w:rPr>
          <w:rFonts w:ascii="仿宋_GB2312" w:eastAsia="仿宋_GB2312" w:hAnsi="仿宋_GB2312" w:cs="仿宋_GB2312"/>
          <w:sz w:val="28"/>
          <w:szCs w:val="28"/>
          <w:shd w:val="clear" w:color="auto" w:fill="FFFFFF"/>
        </w:rPr>
      </w:pPr>
      <w:r w:rsidRPr="00875329">
        <w:rPr>
          <w:rFonts w:ascii="仿宋_GB2312" w:eastAsia="仿宋_GB2312" w:hAnsi="仿宋_GB2312" w:cs="仿宋_GB2312" w:hint="eastAsia"/>
          <w:sz w:val="28"/>
          <w:szCs w:val="28"/>
          <w:shd w:val="clear" w:color="auto" w:fill="FFFFFF"/>
        </w:rPr>
        <w:t>联系人及联系电话：许先生：020-87077171</w:t>
      </w:r>
    </w:p>
    <w:p w:rsidR="004B3F12" w:rsidRPr="00875329" w:rsidRDefault="00C952B3" w:rsidP="003F0027">
      <w:pPr>
        <w:spacing w:line="360" w:lineRule="auto"/>
        <w:ind w:firstLineChars="200" w:firstLine="560"/>
        <w:rPr>
          <w:rFonts w:ascii="仿宋_GB2312" w:eastAsia="仿宋_GB2312" w:hAnsi="仿宋_GB2312" w:cs="仿宋_GB2312"/>
          <w:sz w:val="28"/>
          <w:szCs w:val="28"/>
          <w:shd w:val="clear" w:color="auto" w:fill="FFFFFF"/>
        </w:rPr>
      </w:pPr>
      <w:r w:rsidRPr="00875329">
        <w:rPr>
          <w:rFonts w:ascii="仿宋_GB2312" w:eastAsia="仿宋_GB2312" w:hAnsi="仿宋_GB2312" w:cs="仿宋_GB2312" w:hint="eastAsia"/>
          <w:sz w:val="28"/>
          <w:szCs w:val="28"/>
          <w:shd w:val="clear" w:color="auto" w:fill="FFFFFF"/>
        </w:rPr>
        <w:t>地址：广州市黄埔大道西463号5</w:t>
      </w:r>
      <w:r w:rsidRPr="00875329">
        <w:rPr>
          <w:rFonts w:ascii="仿宋_GB2312" w:eastAsia="仿宋_GB2312" w:hAnsi="仿宋_GB2312" w:cs="仿宋_GB2312"/>
          <w:sz w:val="28"/>
          <w:szCs w:val="28"/>
          <w:shd w:val="clear" w:color="auto" w:fill="FFFFFF"/>
        </w:rPr>
        <w:t>1</w:t>
      </w:r>
      <w:r w:rsidRPr="00875329">
        <w:rPr>
          <w:rFonts w:ascii="仿宋_GB2312" w:eastAsia="仿宋_GB2312" w:hAnsi="仿宋_GB2312" w:cs="仿宋_GB2312" w:hint="eastAsia"/>
          <w:sz w:val="28"/>
          <w:szCs w:val="28"/>
          <w:shd w:val="clear" w:color="auto" w:fill="FFFFFF"/>
        </w:rPr>
        <w:t>1房</w:t>
      </w:r>
    </w:p>
    <w:p w:rsidR="004B3F12" w:rsidRPr="00875329" w:rsidRDefault="008B661B" w:rsidP="008B661B">
      <w:pPr>
        <w:spacing w:line="360" w:lineRule="auto"/>
        <w:ind w:firstLineChars="200" w:firstLine="560"/>
        <w:rPr>
          <w:rFonts w:ascii="仿宋_GB2312" w:eastAsia="仿宋_GB2312" w:hAnsi="仿宋_GB2312" w:cs="仿宋_GB2312"/>
          <w:sz w:val="28"/>
          <w:szCs w:val="28"/>
          <w:shd w:val="clear" w:color="auto" w:fill="FFFFFF"/>
        </w:rPr>
      </w:pPr>
      <w:r w:rsidRPr="00875329">
        <w:rPr>
          <w:rFonts w:asciiTheme="minorEastAsia" w:hAnsiTheme="minorEastAsia" w:cstheme="minorEastAsia" w:hint="eastAsia"/>
          <w:sz w:val="28"/>
          <w:szCs w:val="28"/>
        </w:rPr>
        <w:lastRenderedPageBreak/>
        <w:t>投诉电话：020-87031159  鲁先生</w:t>
      </w:r>
    </w:p>
    <w:p w:rsidR="008B661B" w:rsidRDefault="008B661B">
      <w:pPr>
        <w:pStyle w:val="a8"/>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p>
    <w:p w:rsidR="008B661B" w:rsidRDefault="008B661B">
      <w:pPr>
        <w:pStyle w:val="a8"/>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p>
    <w:p w:rsidR="004B3F12" w:rsidRDefault="00C952B3">
      <w:pPr>
        <w:pStyle w:val="a8"/>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广东省卫生健康宣传教育中心 </w:t>
      </w:r>
    </w:p>
    <w:p w:rsidR="004B3F12" w:rsidRDefault="00C952B3">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2021年4月</w:t>
      </w:r>
      <w:r>
        <w:rPr>
          <w:rFonts w:ascii="仿宋_GB2312" w:eastAsia="仿宋_GB2312" w:hAnsi="仿宋_GB2312" w:cs="仿宋_GB2312"/>
          <w:sz w:val="28"/>
          <w:szCs w:val="28"/>
          <w:shd w:val="clear" w:color="auto" w:fill="FFFFFF"/>
        </w:rPr>
        <w:t>1</w:t>
      </w:r>
      <w:r>
        <w:rPr>
          <w:rFonts w:ascii="仿宋_GB2312" w:eastAsia="仿宋_GB2312" w:hAnsi="仿宋_GB2312" w:cs="仿宋_GB2312" w:hint="eastAsia"/>
          <w:sz w:val="28"/>
          <w:szCs w:val="28"/>
          <w:shd w:val="clear" w:color="auto" w:fill="FFFFFF"/>
        </w:rPr>
        <w:t>日</w:t>
      </w:r>
    </w:p>
    <w:p w:rsidR="004B3F12" w:rsidRDefault="00C952B3">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br w:type="page"/>
      </w:r>
    </w:p>
    <w:p w:rsidR="004B3F12" w:rsidRDefault="00C952B3">
      <w:pPr>
        <w:spacing w:line="360" w:lineRule="auto"/>
        <w:jc w:val="center"/>
        <w:rPr>
          <w:rFonts w:ascii="方正大标宋简体" w:eastAsia="方正大标宋简体" w:hAnsi="方正大标宋简体" w:cs="方正大标宋简体"/>
          <w:b/>
          <w:bCs/>
          <w:sz w:val="28"/>
          <w:szCs w:val="28"/>
        </w:rPr>
      </w:pPr>
      <w:r>
        <w:rPr>
          <w:rFonts w:ascii="方正大标宋简体" w:eastAsia="方正大标宋简体" w:hAnsi="方正大标宋简体" w:cs="方正大标宋简体" w:hint="eastAsia"/>
          <w:b/>
          <w:bCs/>
          <w:sz w:val="28"/>
          <w:szCs w:val="28"/>
        </w:rPr>
        <w:lastRenderedPageBreak/>
        <w:t>第一部分 用户需求书</w:t>
      </w:r>
    </w:p>
    <w:p w:rsidR="004B3F12" w:rsidRDefault="00C952B3">
      <w:pPr>
        <w:pStyle w:val="ac"/>
        <w:adjustRightInd w:val="0"/>
        <w:snapToGrid w:val="0"/>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一、项目名称</w:t>
      </w:r>
    </w:p>
    <w:p w:rsidR="004B3F12" w:rsidRDefault="00C952B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广东省卫生健康宣传教育中心2021年全省控烟暗访服务</w:t>
      </w:r>
      <w:r>
        <w:rPr>
          <w:rFonts w:ascii="仿宋_GB2312" w:eastAsia="仿宋_GB2312" w:hAnsi="仿宋_GB2312" w:cs="仿宋_GB2312" w:hint="eastAsia"/>
          <w:sz w:val="28"/>
          <w:szCs w:val="28"/>
          <w:shd w:val="clear" w:color="auto" w:fill="FFFFFF"/>
        </w:rPr>
        <w:t>项目</w:t>
      </w:r>
    </w:p>
    <w:p w:rsidR="004B3F12" w:rsidRDefault="00C952B3">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二、采购预算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25</w:t>
      </w:r>
      <w:r>
        <w:rPr>
          <w:rFonts w:ascii="仿宋_GB2312" w:eastAsia="仿宋_GB2312" w:hAnsi="仿宋_GB2312" w:cs="仿宋_GB2312" w:hint="eastAsia"/>
          <w:sz w:val="28"/>
          <w:szCs w:val="28"/>
        </w:rPr>
        <w:t>万元。</w:t>
      </w:r>
    </w:p>
    <w:p w:rsidR="004B3F12" w:rsidRDefault="00C952B3">
      <w:pPr>
        <w:pStyle w:val="ac"/>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三、服务内容：</w:t>
      </w:r>
    </w:p>
    <w:p w:rsidR="004B3F12" w:rsidRDefault="00C952B3">
      <w:pPr>
        <w:pStyle w:val="ac"/>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为进一步履行《烟草控制框架公约》，贯彻落实</w:t>
      </w:r>
      <w:r>
        <w:rPr>
          <w:rFonts w:ascii="仿宋_GB2312" w:eastAsia="仿宋_GB2312" w:hAnsi="仿宋_GB2312" w:cs="仿宋_GB2312" w:hint="eastAsia"/>
          <w:kern w:val="0"/>
          <w:sz w:val="28"/>
          <w:szCs w:val="28"/>
        </w:rPr>
        <w:t>《“健康中国2030”规划纲要》、</w:t>
      </w:r>
      <w:r>
        <w:rPr>
          <w:rFonts w:ascii="仿宋_GB2312" w:eastAsia="仿宋_GB2312" w:hAnsi="仿宋_GB2312" w:cs="仿宋_GB2312" w:hint="eastAsia"/>
          <w:sz w:val="28"/>
          <w:szCs w:val="28"/>
        </w:rPr>
        <w:t>《关于加强健康促进与教育工作指导意见》等文件</w:t>
      </w:r>
      <w:r>
        <w:rPr>
          <w:rFonts w:ascii="仿宋_GB2312" w:eastAsia="仿宋_GB2312" w:hAnsi="仿宋_GB2312" w:cs="仿宋_GB2312" w:hint="eastAsia"/>
          <w:kern w:val="0"/>
          <w:sz w:val="28"/>
          <w:szCs w:val="28"/>
        </w:rPr>
        <w:t>精神，</w:t>
      </w:r>
      <w:r>
        <w:rPr>
          <w:rFonts w:ascii="仿宋_GB2312" w:eastAsia="仿宋_GB2312" w:hAnsi="仿宋_GB2312" w:cs="仿宋_GB2312" w:hint="eastAsia"/>
          <w:sz w:val="28"/>
          <w:szCs w:val="28"/>
        </w:rPr>
        <w:t>了解全省无烟单位建设情况，</w:t>
      </w:r>
      <w:r>
        <w:rPr>
          <w:rFonts w:ascii="仿宋_GB2312" w:eastAsia="仿宋_GB2312" w:hAnsi="仿宋_GB2312" w:cs="仿宋_GB2312" w:hint="eastAsia"/>
          <w:kern w:val="0"/>
          <w:sz w:val="28"/>
          <w:szCs w:val="28"/>
        </w:rPr>
        <w:t>推进全省控烟工作深入开展，</w:t>
      </w:r>
      <w:r>
        <w:rPr>
          <w:rFonts w:ascii="仿宋_GB2312" w:eastAsia="仿宋_GB2312" w:hAnsi="仿宋_GB2312" w:cs="仿宋_GB2312" w:hint="eastAsia"/>
          <w:sz w:val="28"/>
          <w:szCs w:val="28"/>
        </w:rPr>
        <w:t>巩固无烟环境建设成果和公共场所禁止吸烟成效，本中心定于4-5月组织开展全省控烟暗访工作。</w:t>
      </w:r>
    </w:p>
    <w:p w:rsidR="004B3F12" w:rsidRDefault="00C952B3">
      <w:pPr>
        <w:spacing w:line="312"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（一）项目目标</w:t>
      </w:r>
    </w:p>
    <w:p w:rsidR="004B3F12" w:rsidRDefault="00C952B3">
      <w:pPr>
        <w:spacing w:line="312"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1.了解全省各级人民政府、各级卫生健康行政部门、医疗机构和公共卫生机构、社区卫生服务中心无烟环境创建情况及工作实施进展。了解</w:t>
      </w:r>
      <w:r>
        <w:rPr>
          <w:rFonts w:ascii="仿宋_GB2312" w:eastAsia="仿宋_GB2312" w:hAnsi="仿宋_GB2312" w:cs="仿宋_GB2312" w:hint="eastAsia"/>
          <w:sz w:val="28"/>
          <w:szCs w:val="28"/>
        </w:rPr>
        <w:t>全省各级各类无烟单位</w:t>
      </w:r>
      <w:r>
        <w:rPr>
          <w:rFonts w:ascii="仿宋_GB2312" w:eastAsia="仿宋_GB2312" w:hAnsi="仿宋_GB2312" w:cs="仿宋_GB2312" w:hint="eastAsia"/>
          <w:bCs/>
          <w:color w:val="000000" w:themeColor="text1"/>
          <w:sz w:val="28"/>
          <w:szCs w:val="28"/>
        </w:rPr>
        <w:t>创建情况。</w:t>
      </w:r>
    </w:p>
    <w:p w:rsidR="004B3F12" w:rsidRDefault="00C952B3">
      <w:pPr>
        <w:spacing w:line="312"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2.对全省各类无烟单位无烟环境创建情况进行综合评估，并通报情况，提出改进建议。</w:t>
      </w:r>
    </w:p>
    <w:p w:rsidR="004B3F12" w:rsidRDefault="00C952B3">
      <w:pPr>
        <w:pStyle w:val="ac"/>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（二）服务时间：</w:t>
      </w:r>
    </w:p>
    <w:p w:rsidR="004B3F12" w:rsidRDefault="00C952B3">
      <w:pPr>
        <w:snapToGrid w:val="0"/>
        <w:spacing w:line="360" w:lineRule="auto"/>
        <w:ind w:firstLineChars="250" w:firstLine="70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具体服务时间以合同约定条款为准。</w:t>
      </w:r>
    </w:p>
    <w:p w:rsidR="004B3F12" w:rsidRDefault="00C952B3">
      <w:pPr>
        <w:spacing w:line="312"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（三）暗访范围</w:t>
      </w:r>
    </w:p>
    <w:p w:rsidR="004B3F12" w:rsidRDefault="00C952B3">
      <w:pPr>
        <w:spacing w:line="360" w:lineRule="auto"/>
        <w:ind w:firstLine="646"/>
        <w:rPr>
          <w:rFonts w:ascii="仿宋_GB2312" w:eastAsia="仿宋_GB2312" w:hAnsi="仿宋_GB2312" w:cs="仿宋_GB2312"/>
          <w:sz w:val="28"/>
          <w:szCs w:val="28"/>
        </w:rPr>
      </w:pPr>
      <w:r>
        <w:rPr>
          <w:rFonts w:ascii="仿宋_GB2312" w:eastAsia="仿宋_GB2312" w:hAnsi="仿宋_GB2312" w:cs="仿宋_GB2312" w:hint="eastAsia"/>
          <w:sz w:val="28"/>
          <w:szCs w:val="28"/>
        </w:rPr>
        <w:t>本次共暗访各级各类无烟单位561家，包括：</w:t>
      </w:r>
    </w:p>
    <w:p w:rsidR="004B3F12" w:rsidRDefault="00C952B3">
      <w:pPr>
        <w:spacing w:line="360" w:lineRule="auto"/>
        <w:ind w:firstLine="646"/>
        <w:rPr>
          <w:rFonts w:ascii="仿宋_GB2312" w:eastAsia="仿宋_GB2312" w:hAnsi="仿宋_GB2312" w:cs="仿宋_GB2312"/>
          <w:sz w:val="28"/>
          <w:szCs w:val="28"/>
        </w:rPr>
      </w:pPr>
      <w:r>
        <w:rPr>
          <w:rFonts w:ascii="仿宋_GB2312" w:eastAsia="仿宋_GB2312" w:hAnsi="仿宋_GB2312" w:cs="仿宋_GB2312" w:hint="eastAsia"/>
          <w:sz w:val="28"/>
          <w:szCs w:val="28"/>
        </w:rPr>
        <w:t>1.全省21个地级以上市人民政府和市卫生健康局（委），共42家。</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2.县（区）人民政府、县（区）卫生健康局（委）、县（区）人民医院、县（区）中医院、县（区）妇幼保健院，每个地级以上市各抽取1家，共105家。</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3.乡镇人民政府、乡镇卫生院、社区卫生服务中心，每个地级以上市各抽取1家，共63家。</w:t>
      </w:r>
    </w:p>
    <w:p w:rsidR="004B3F12" w:rsidRDefault="00C952B3">
      <w:pPr>
        <w:spacing w:line="360" w:lineRule="auto"/>
        <w:ind w:firstLine="646"/>
        <w:rPr>
          <w:rFonts w:ascii="仿宋_GB2312" w:eastAsia="仿宋_GB2312" w:hAnsi="仿宋_GB2312" w:cs="仿宋_GB2312"/>
          <w:sz w:val="28"/>
          <w:szCs w:val="28"/>
        </w:rPr>
      </w:pPr>
      <w:r>
        <w:rPr>
          <w:rFonts w:ascii="仿宋_GB2312" w:eastAsia="仿宋_GB2312" w:hAnsi="仿宋_GB2312" w:cs="仿宋_GB2312" w:hint="eastAsia"/>
          <w:sz w:val="28"/>
          <w:szCs w:val="28"/>
        </w:rPr>
        <w:t>4.2020年度各市申报的广东省无烟单位，全省共抽查210家。</w:t>
      </w:r>
    </w:p>
    <w:p w:rsidR="004B3F12" w:rsidRDefault="00C952B3">
      <w:pPr>
        <w:spacing w:line="312"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sz w:val="28"/>
          <w:szCs w:val="28"/>
        </w:rPr>
        <w:t>5.省级党政机关单位141家</w:t>
      </w:r>
      <w:r>
        <w:rPr>
          <w:rFonts w:ascii="仿宋_GB2312" w:eastAsia="仿宋_GB2312" w:hAnsi="仿宋_GB2312" w:cs="仿宋_GB2312" w:hint="eastAsia"/>
          <w:bCs/>
          <w:color w:val="000000" w:themeColor="text1"/>
          <w:sz w:val="28"/>
          <w:szCs w:val="28"/>
        </w:rPr>
        <w:t>。</w:t>
      </w:r>
    </w:p>
    <w:p w:rsidR="004B3F12" w:rsidRDefault="00C952B3">
      <w:pPr>
        <w:spacing w:line="312"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（四） 暗访方法</w:t>
      </w:r>
    </w:p>
    <w:p w:rsidR="004B3F12" w:rsidRDefault="00C952B3">
      <w:pPr>
        <w:spacing w:line="312"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采用调查员在不暴露身份的前提下对受访机构进行暗访。对问卷中涉及的指标，要求访问员定格拍摄、截取照片，并填写相应调查问卷。参与执行的访问人员均通过由广东省卫生健康宣传教育中心组织的短期培训考核，培训费用计入暗访费用，由中标单位承担。</w:t>
      </w:r>
    </w:p>
    <w:p w:rsidR="004B3F12" w:rsidRDefault="00C952B3">
      <w:pPr>
        <w:spacing w:line="312"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（五）暗访内容</w:t>
      </w:r>
    </w:p>
    <w:p w:rsidR="004B3F12" w:rsidRDefault="00C952B3">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bCs/>
          <w:color w:val="000000" w:themeColor="text1"/>
          <w:sz w:val="28"/>
          <w:szCs w:val="28"/>
        </w:rPr>
        <w:t>调查员</w:t>
      </w:r>
      <w:r>
        <w:rPr>
          <w:rFonts w:ascii="仿宋_GB2312" w:eastAsia="仿宋_GB2312" w:hAnsi="仿宋_GB2312" w:cs="仿宋_GB2312" w:hint="eastAsia"/>
          <w:sz w:val="28"/>
          <w:szCs w:val="28"/>
        </w:rPr>
        <w:t>根据《广东省无烟单位评分标准》中有关指标，确定暗访内容并制定《暗访标准及其分值表》，主要包括无烟环境布置和室内公共场所禁止吸烟情况。暗访时采取隐秘拍摄（图片/视频）留存证据，暗访员按要求填写医疗单位及其他单位吸烟状况记录表（见附件）并评分。</w:t>
      </w:r>
    </w:p>
    <w:p w:rsidR="004B3F12" w:rsidRDefault="00C952B3">
      <w:pPr>
        <w:pStyle w:val="1"/>
        <w:spacing w:line="360" w:lineRule="auto"/>
        <w:ind w:firstLineChars="200" w:firstLine="560"/>
        <w:rPr>
          <w:rFonts w:ascii="仿宋_GB2312" w:eastAsia="仿宋_GB2312" w:hAnsi="仿宋_GB2312" w:cs="仿宋_GB2312"/>
          <w:b w:val="0"/>
          <w:sz w:val="28"/>
          <w:szCs w:val="28"/>
        </w:rPr>
      </w:pPr>
      <w:bookmarkStart w:id="1" w:name="_Toc475008232"/>
      <w:r>
        <w:rPr>
          <w:rFonts w:ascii="仿宋_GB2312" w:eastAsia="仿宋_GB2312" w:hAnsi="仿宋_GB2312" w:cs="仿宋_GB2312" w:hint="eastAsia"/>
          <w:b w:val="0"/>
          <w:sz w:val="28"/>
          <w:szCs w:val="28"/>
        </w:rPr>
        <w:t>（六）成果提交</w:t>
      </w:r>
      <w:bookmarkEnd w:id="1"/>
    </w:p>
    <w:p w:rsidR="004B3F12" w:rsidRDefault="00C952B3">
      <w:pPr>
        <w:spacing w:line="360" w:lineRule="auto"/>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1.暗访视频、扣分点截图。承接暗访的第三方公司将暗访视频、扣分点截图，按照每种单位类型、每个城市分别整理，将所有资料复制入U盘提交给省中心。</w:t>
      </w:r>
    </w:p>
    <w:p w:rsidR="004B3F12" w:rsidRDefault="00C952B3">
      <w:pPr>
        <w:numPr>
          <w:ilvl w:val="255"/>
          <w:numId w:val="0"/>
        </w:num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bCs/>
          <w:sz w:val="28"/>
          <w:szCs w:val="28"/>
        </w:rPr>
        <w:lastRenderedPageBreak/>
        <w:t>2.</w:t>
      </w:r>
      <w:r>
        <w:rPr>
          <w:rFonts w:ascii="仿宋_GB2312" w:eastAsia="仿宋_GB2312" w:hAnsi="仿宋_GB2312" w:cs="仿宋_GB2312" w:hint="eastAsia"/>
          <w:sz w:val="28"/>
          <w:szCs w:val="28"/>
        </w:rPr>
        <w:t xml:space="preserve">记录表和评分表。每个被暗访目标单位 吸烟状况记录表、暗访评分表各一份。     </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bCs/>
          <w:sz w:val="28"/>
          <w:szCs w:val="28"/>
        </w:rPr>
        <w:t>3.暗访评估报告。提供暗访单位加盖公章的印刷版暗访报告2份，报告电子版（WORD格式）一份。</w:t>
      </w:r>
    </w:p>
    <w:p w:rsidR="004B3F12" w:rsidRDefault="00C952B3">
      <w:pPr>
        <w:adjustRightInd w:val="0"/>
        <w:snapToGrid w:val="0"/>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四、供应商资格</w:t>
      </w:r>
      <w:r>
        <w:rPr>
          <w:rFonts w:ascii="仿宋_GB2312" w:eastAsia="仿宋_GB2312" w:hAnsi="仿宋_GB2312" w:cs="仿宋_GB2312" w:hint="eastAsia"/>
          <w:b/>
          <w:sz w:val="28"/>
          <w:szCs w:val="28"/>
        </w:rPr>
        <w:t>要求</w:t>
      </w:r>
    </w:p>
    <w:p w:rsidR="004B3F12" w:rsidRDefault="00C952B3">
      <w:pPr>
        <w:spacing w:line="312" w:lineRule="auto"/>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color w:val="000000" w:themeColor="text1"/>
          <w:sz w:val="28"/>
          <w:szCs w:val="28"/>
        </w:rPr>
        <w:t>（一）</w:t>
      </w:r>
      <w:r>
        <w:rPr>
          <w:rFonts w:ascii="仿宋_GB2312" w:eastAsia="仿宋_GB2312" w:hAnsi="仿宋_GB2312" w:cs="仿宋_GB2312" w:hint="eastAsia"/>
          <w:sz w:val="28"/>
          <w:szCs w:val="28"/>
        </w:rPr>
        <w:t>投标人</w:t>
      </w:r>
      <w:r>
        <w:rPr>
          <w:rFonts w:ascii="仿宋_GB2312" w:eastAsia="仿宋_GB2312" w:hAnsi="仿宋_GB2312" w:cs="仿宋_GB2312" w:hint="eastAsia"/>
          <w:color w:val="000000" w:themeColor="text1"/>
          <w:sz w:val="28"/>
          <w:szCs w:val="28"/>
        </w:rPr>
        <w:t>一般资质条件</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1.必须具备《中国人民共和国政府采购法》第二十二条要求；</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2.必须是在中华人民共和国境内注册的企业法人（包括企、事业法人）。</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3.具有独立承担民事责任的能力，具有良好的商业信誉和健全的财务会计制度，具有履行合同所必需的设备和专业技术能力，有依法缴纳税收和社会保障资金的良好记录；</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5.参加本次采购活动前三年内，在经营活动中没有重大违法记录；</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（二）特定资格条件</w:t>
      </w:r>
    </w:p>
    <w:p w:rsidR="004B3F12" w:rsidRDefault="00C952B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从事数据调查工作不少于三年。</w:t>
      </w:r>
    </w:p>
    <w:p w:rsidR="004B3F12" w:rsidRDefault="00C952B3">
      <w:pPr>
        <w:adjustRightInd w:val="0"/>
        <w:snapToGrid w:val="0"/>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五、报价要求</w:t>
      </w:r>
    </w:p>
    <w:p w:rsidR="004B3F12" w:rsidRDefault="00C952B3">
      <w:pPr>
        <w:adjustRightInd w:val="0"/>
        <w:snapToGrid w:val="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本项目的承包方式为总价包干，</w:t>
      </w:r>
      <w:r>
        <w:rPr>
          <w:rFonts w:ascii="仿宋_GB2312" w:eastAsia="仿宋_GB2312" w:hAnsi="仿宋_GB2312" w:cs="仿宋_GB2312" w:hint="eastAsia"/>
          <w:sz w:val="28"/>
          <w:szCs w:val="28"/>
          <w:shd w:val="clear" w:color="auto" w:fill="FFFFFF"/>
        </w:rPr>
        <w:t>报价包含暗访服务时所产生的所有相关费用、人员短期培训费用、</w:t>
      </w:r>
      <w:r>
        <w:rPr>
          <w:rFonts w:ascii="仿宋_GB2312" w:eastAsia="仿宋_GB2312" w:hAnsi="仿宋_GB2312" w:cs="仿宋_GB2312" w:hint="eastAsia"/>
          <w:sz w:val="28"/>
          <w:szCs w:val="28"/>
        </w:rPr>
        <w:t>资料分析及暗访报告撰写</w:t>
      </w:r>
      <w:r>
        <w:rPr>
          <w:rFonts w:ascii="仿宋_GB2312" w:eastAsia="仿宋_GB2312" w:hAnsi="仿宋_GB2312" w:cs="仿宋_GB2312" w:hint="eastAsia"/>
          <w:sz w:val="28"/>
          <w:szCs w:val="28"/>
          <w:shd w:val="clear" w:color="auto" w:fill="FFFFFF"/>
        </w:rPr>
        <w:t>费用。项目费用总额不得高于</w:t>
      </w:r>
      <w:r>
        <w:rPr>
          <w:rFonts w:ascii="仿宋_GB2312" w:eastAsia="仿宋_GB2312" w:hAnsi="仿宋_GB2312" w:cs="仿宋_GB2312" w:hint="eastAsia"/>
          <w:sz w:val="28"/>
          <w:szCs w:val="28"/>
        </w:rPr>
        <w:t>人民币贰拾伍万元正（￥250000元）。</w:t>
      </w:r>
    </w:p>
    <w:p w:rsidR="004B3F12" w:rsidRDefault="00C952B3">
      <w:pPr>
        <w:snapToGrid w:val="0"/>
        <w:spacing w:line="360" w:lineRule="auto"/>
        <w:ind w:firstLineChars="200" w:firstLine="562"/>
        <w:rPr>
          <w:rFonts w:ascii="宋体" w:hAnsi="宋体" w:cs="宋体"/>
          <w:b/>
          <w:bCs/>
          <w:color w:val="000000" w:themeColor="text1"/>
          <w:sz w:val="24"/>
        </w:rPr>
      </w:pPr>
      <w:r>
        <w:rPr>
          <w:rFonts w:ascii="仿宋_GB2312" w:eastAsia="仿宋_GB2312" w:hAnsi="仿宋_GB2312" w:cs="仿宋_GB2312" w:hint="eastAsia"/>
          <w:b/>
          <w:bCs/>
          <w:sz w:val="28"/>
          <w:szCs w:val="28"/>
        </w:rPr>
        <w:t>六、支付方式</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 中标供应商于中标后5个工作日内签订合同；合同签订后，中标人向采购人以银行转账方式缴纳合同总额10%的履约保证金后合同生效。</w:t>
      </w:r>
    </w:p>
    <w:p w:rsidR="004B3F12" w:rsidRDefault="00C952B3">
      <w:pPr>
        <w:spacing w:line="312"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2. 采购人在合同生效后5个工作日内支付合同金额的10%，项目完成验收合格且缺陷责任期满后1个月内支付合同金额的90%。 如验收不合格，或暗访过程、暗访资料存在弄虚作假行为，则按比例扣除服务费。</w:t>
      </w:r>
    </w:p>
    <w:p w:rsidR="004B3F12" w:rsidRDefault="00C952B3">
      <w:pPr>
        <w:spacing w:line="312"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3. 合同到期后如无服务质量问题，采购人无息退还履约保证金。</w:t>
      </w:r>
    </w:p>
    <w:p w:rsidR="004B3F12" w:rsidRDefault="00C952B3">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br w:type="page"/>
      </w:r>
    </w:p>
    <w:p w:rsidR="004B3F12" w:rsidRDefault="00C952B3">
      <w:pPr>
        <w:widowControl/>
        <w:spacing w:line="360" w:lineRule="auto"/>
        <w:jc w:val="center"/>
        <w:rPr>
          <w:rFonts w:ascii="方正大标宋简体" w:eastAsia="方正大标宋简体" w:hAnsi="方正大标宋简体" w:cs="方正大标宋简体"/>
          <w:sz w:val="28"/>
          <w:szCs w:val="28"/>
        </w:rPr>
      </w:pPr>
      <w:bookmarkStart w:id="2" w:name="_Toc454803235"/>
      <w:bookmarkStart w:id="3" w:name="_Toc46308688"/>
      <w:bookmarkStart w:id="4" w:name="_Toc42394518"/>
      <w:bookmarkStart w:id="5" w:name="_Toc42313173"/>
      <w:bookmarkStart w:id="6" w:name="_Toc50276166"/>
      <w:bookmarkStart w:id="7" w:name="_Toc98580294"/>
      <w:bookmarkStart w:id="8" w:name="_Toc41723937"/>
      <w:bookmarkStart w:id="9" w:name="_Toc50276205"/>
      <w:bookmarkStart w:id="10" w:name="_Toc98579012"/>
      <w:bookmarkStart w:id="11" w:name="_Toc46308532"/>
      <w:bookmarkStart w:id="12" w:name="_Toc98579611"/>
      <w:bookmarkStart w:id="13" w:name="_Toc41884707"/>
      <w:bookmarkStart w:id="14" w:name="_Toc98035090"/>
      <w:bookmarkStart w:id="15" w:name="_Toc42394674"/>
      <w:bookmarkStart w:id="16" w:name="_Toc98579070"/>
      <w:r>
        <w:rPr>
          <w:rFonts w:ascii="方正大标宋简体" w:eastAsia="方正大标宋简体" w:hAnsi="方正大标宋简体" w:cs="方正大标宋简体" w:hint="eastAsia"/>
          <w:sz w:val="28"/>
          <w:szCs w:val="28"/>
        </w:rPr>
        <w:lastRenderedPageBreak/>
        <w:t>第二部分 评审办法及程序</w:t>
      </w:r>
      <w:bookmarkEnd w:id="2"/>
    </w:p>
    <w:p w:rsidR="004B3F12" w:rsidRDefault="00C952B3">
      <w:pPr>
        <w:widowControl/>
        <w:spacing w:line="360" w:lineRule="auto"/>
        <w:ind w:firstLineChars="200" w:firstLine="562"/>
        <w:jc w:val="left"/>
        <w:rPr>
          <w:rFonts w:ascii="仿宋_GB2312" w:eastAsia="仿宋_GB2312" w:hAnsi="仿宋_GB2312" w:cs="仿宋_GB2312"/>
          <w:b/>
          <w:bCs/>
          <w:sz w:val="28"/>
          <w:szCs w:val="28"/>
        </w:rPr>
      </w:pPr>
      <w:bookmarkStart w:id="17" w:name="_Toc454803236"/>
      <w:bookmarkStart w:id="18" w:name="_Toc98579065"/>
      <w:bookmarkStart w:id="19" w:name="_Toc42394669"/>
      <w:bookmarkStart w:id="20" w:name="_Toc98579007"/>
      <w:bookmarkStart w:id="21" w:name="_Toc42394513"/>
      <w:bookmarkStart w:id="22" w:name="_Toc50276153"/>
      <w:bookmarkStart w:id="23" w:name="_Toc98580289"/>
      <w:bookmarkStart w:id="24" w:name="_Toc98579606"/>
      <w:bookmarkStart w:id="25" w:name="_Toc42313167"/>
      <w:bookmarkStart w:id="26" w:name="_Toc41884701"/>
      <w:bookmarkStart w:id="27" w:name="_Toc41723931"/>
      <w:r>
        <w:rPr>
          <w:rFonts w:ascii="仿宋_GB2312" w:eastAsia="仿宋_GB2312" w:hAnsi="仿宋_GB2312" w:cs="仿宋_GB2312" w:hint="eastAsia"/>
          <w:b/>
          <w:bCs/>
          <w:sz w:val="28"/>
          <w:szCs w:val="28"/>
        </w:rPr>
        <w:t>一、评审办法</w:t>
      </w:r>
      <w:bookmarkEnd w:id="17"/>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（一）评审方法采用综合评分法。</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（二）通过符合性审查的有效供应商方有资格进入综合评审。</w:t>
      </w:r>
    </w:p>
    <w:p w:rsidR="004B3F12" w:rsidRDefault="00C952B3">
      <w:pPr>
        <w:widowControl/>
        <w:spacing w:line="360" w:lineRule="auto"/>
        <w:ind w:firstLineChars="200" w:firstLine="562"/>
        <w:jc w:val="left"/>
        <w:rPr>
          <w:rFonts w:ascii="仿宋_GB2312" w:eastAsia="仿宋_GB2312" w:hAnsi="仿宋_GB2312" w:cs="仿宋_GB2312"/>
          <w:b/>
          <w:bCs/>
          <w:sz w:val="28"/>
          <w:szCs w:val="28"/>
        </w:rPr>
      </w:pPr>
      <w:bookmarkStart w:id="28" w:name="_Toc454803237"/>
      <w:r>
        <w:rPr>
          <w:rFonts w:ascii="仿宋_GB2312" w:eastAsia="仿宋_GB2312" w:hAnsi="仿宋_GB2312" w:cs="仿宋_GB2312" w:hint="eastAsia"/>
          <w:b/>
          <w:bCs/>
          <w:sz w:val="28"/>
          <w:szCs w:val="28"/>
        </w:rPr>
        <w:t>二、评审小组</w:t>
      </w:r>
      <w:bookmarkEnd w:id="28"/>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（一）组成</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1.本次采购依法组建评审小组，评审小组由广东省卫生健康宣传教育中心评审小组组成。</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（二）职责</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评审小组负责评审工作，对评审中的重大问题通过投票决定。任何人不得干预评审小组的工作。评审小组下设评审工作小组，主要由相关单位工作人员组成，负责整理、记录等工作。</w:t>
      </w:r>
    </w:p>
    <w:p w:rsidR="004B3F12" w:rsidRDefault="00C952B3">
      <w:pPr>
        <w:widowControl/>
        <w:spacing w:line="360" w:lineRule="auto"/>
        <w:ind w:firstLineChars="200" w:firstLine="562"/>
        <w:jc w:val="left"/>
        <w:rPr>
          <w:rFonts w:ascii="仿宋_GB2312" w:eastAsia="仿宋_GB2312" w:hAnsi="仿宋_GB2312" w:cs="仿宋_GB2312"/>
          <w:b/>
          <w:bCs/>
          <w:sz w:val="28"/>
          <w:szCs w:val="28"/>
        </w:rPr>
      </w:pPr>
      <w:bookmarkStart w:id="29" w:name="_Toc454803238"/>
      <w:bookmarkStart w:id="30" w:name="_Toc101951267"/>
      <w:bookmarkStart w:id="31" w:name="_Toc101843129"/>
      <w:bookmarkStart w:id="32" w:name="_Toc101771376"/>
      <w:bookmarkStart w:id="33" w:name="_Toc101775129"/>
      <w:bookmarkEnd w:id="18"/>
      <w:bookmarkEnd w:id="19"/>
      <w:bookmarkEnd w:id="20"/>
      <w:bookmarkEnd w:id="21"/>
      <w:bookmarkEnd w:id="22"/>
      <w:bookmarkEnd w:id="23"/>
      <w:bookmarkEnd w:id="24"/>
      <w:r>
        <w:rPr>
          <w:rFonts w:ascii="仿宋_GB2312" w:eastAsia="仿宋_GB2312" w:hAnsi="仿宋_GB2312" w:cs="仿宋_GB2312" w:hint="eastAsia"/>
          <w:b/>
          <w:bCs/>
          <w:sz w:val="28"/>
          <w:szCs w:val="28"/>
        </w:rPr>
        <w:t>三、评审程序</w:t>
      </w:r>
      <w:bookmarkEnd w:id="29"/>
      <w:bookmarkEnd w:id="30"/>
      <w:bookmarkEnd w:id="31"/>
      <w:bookmarkEnd w:id="32"/>
      <w:bookmarkEnd w:id="33"/>
      <w:r>
        <w:rPr>
          <w:rFonts w:ascii="仿宋_GB2312" w:eastAsia="仿宋_GB2312" w:hAnsi="仿宋_GB2312" w:cs="仿宋_GB2312" w:hint="eastAsia"/>
          <w:b/>
          <w:bCs/>
          <w:sz w:val="28"/>
          <w:szCs w:val="28"/>
        </w:rPr>
        <w:t>和标准</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(一)报价人资格审查和符合性审查 </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1.评审小组将根据评审细则的规定，对各响应文件进行符合性审查。</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2.报价人响应文件出现下列情况之一时将被认定为无效响应：</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（1）响应文件不完整；</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（2）响应文件没有法定代表人签字，或签字人没有被法定代表人有效授权；</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（3）报价有效期不满足采购项目要求；</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（4）响应文件附有采购人不能接受的条件；</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（7）报价总价超过财政预算；</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4.评审小组进行符合性审查时发现供应商有实质性不响应采购文件的，由工作人员现场告知该供应商并说明理由。</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6.被评审小组确定为响应文件无效的，其响应文件即被视为不能通过符合性审查，不参与商务和价格的评审。</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7.对响应文件中含义不明确、同类问题表述不一致或者有明显文字和计算错误的内容，评审小组可以书面形式要求供应商作出必要的澄清、说明或者纠正。</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8.供应商的澄清、说明或者补正应当采用书面形式，由其授权的代表签字，并不得超出响应文件的范围或者改变响应文件的实质性内容。</w:t>
      </w:r>
    </w:p>
    <w:p w:rsidR="004B3F12" w:rsidRDefault="00C952B3">
      <w:pPr>
        <w:widowControl/>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（二）评审标准</w:t>
      </w:r>
    </w:p>
    <w:p w:rsidR="004B3F12" w:rsidRDefault="00C952B3">
      <w:pPr>
        <w:spacing w:line="312" w:lineRule="auto"/>
        <w:rPr>
          <w:rFonts w:ascii="宋体" w:eastAsia="仿宋_GB2312" w:hAnsi="宋体" w:cs="宋体"/>
          <w:b/>
          <w:bCs/>
          <w:sz w:val="24"/>
        </w:rPr>
      </w:pPr>
      <w:r>
        <w:rPr>
          <w:rFonts w:ascii="仿宋_GB2312" w:eastAsia="仿宋_GB2312" w:hAnsi="仿宋_GB2312" w:cs="仿宋_GB2312" w:hint="eastAsia"/>
          <w:sz w:val="28"/>
          <w:szCs w:val="28"/>
        </w:rPr>
        <w:t>评分总值最高为100分。</w:t>
      </w: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69"/>
        <w:gridCol w:w="955"/>
        <w:gridCol w:w="4760"/>
        <w:gridCol w:w="2641"/>
      </w:tblGrid>
      <w:tr w:rsidR="004B3F12">
        <w:trPr>
          <w:trHeight w:val="647"/>
        </w:trPr>
        <w:tc>
          <w:tcPr>
            <w:tcW w:w="705" w:type="dxa"/>
            <w:vAlign w:val="center"/>
          </w:tcPr>
          <w:p w:rsidR="004B3F12" w:rsidRDefault="00C952B3">
            <w:pPr>
              <w:spacing w:line="440" w:lineRule="exact"/>
              <w:jc w:val="center"/>
              <w:rPr>
                <w:rFonts w:ascii="宋体" w:hAnsi="宋体" w:cs="宋体"/>
                <w:sz w:val="24"/>
              </w:rPr>
            </w:pPr>
            <w:r>
              <w:rPr>
                <w:rFonts w:ascii="宋体" w:hAnsi="宋体" w:cs="宋体" w:hint="eastAsia"/>
                <w:sz w:val="24"/>
              </w:rPr>
              <w:t>序号</w:t>
            </w:r>
          </w:p>
        </w:tc>
        <w:tc>
          <w:tcPr>
            <w:tcW w:w="1269" w:type="dxa"/>
            <w:vAlign w:val="center"/>
          </w:tcPr>
          <w:p w:rsidR="004B3F12" w:rsidRDefault="00C952B3">
            <w:pPr>
              <w:spacing w:line="440" w:lineRule="exact"/>
              <w:jc w:val="center"/>
              <w:rPr>
                <w:rFonts w:ascii="宋体" w:hAnsi="宋体" w:cs="宋体"/>
                <w:sz w:val="24"/>
              </w:rPr>
            </w:pPr>
            <w:r>
              <w:rPr>
                <w:rFonts w:ascii="宋体" w:hAnsi="宋体" w:cs="宋体" w:hint="eastAsia"/>
                <w:sz w:val="24"/>
              </w:rPr>
              <w:t>评分因素</w:t>
            </w:r>
          </w:p>
        </w:tc>
        <w:tc>
          <w:tcPr>
            <w:tcW w:w="955" w:type="dxa"/>
            <w:vAlign w:val="center"/>
          </w:tcPr>
          <w:p w:rsidR="004B3F12" w:rsidRDefault="00C952B3">
            <w:pPr>
              <w:spacing w:line="440" w:lineRule="exact"/>
              <w:jc w:val="center"/>
              <w:rPr>
                <w:rFonts w:ascii="宋体" w:hAnsi="宋体" w:cs="宋体"/>
                <w:sz w:val="24"/>
              </w:rPr>
            </w:pPr>
            <w:r>
              <w:rPr>
                <w:rFonts w:ascii="宋体" w:hAnsi="宋体" w:cs="宋体" w:hint="eastAsia"/>
                <w:sz w:val="24"/>
              </w:rPr>
              <w:t>分值</w:t>
            </w:r>
          </w:p>
        </w:tc>
        <w:tc>
          <w:tcPr>
            <w:tcW w:w="4760" w:type="dxa"/>
            <w:vAlign w:val="center"/>
          </w:tcPr>
          <w:p w:rsidR="004B3F12" w:rsidRDefault="00C952B3">
            <w:pPr>
              <w:spacing w:line="440" w:lineRule="exact"/>
              <w:jc w:val="center"/>
              <w:rPr>
                <w:rFonts w:ascii="宋体" w:hAnsi="宋体" w:cs="宋体"/>
                <w:sz w:val="24"/>
              </w:rPr>
            </w:pPr>
            <w:r>
              <w:rPr>
                <w:rFonts w:ascii="宋体" w:hAnsi="宋体" w:cs="宋体" w:hint="eastAsia"/>
                <w:sz w:val="24"/>
              </w:rPr>
              <w:t>评分标准（以下评分标准为举例）</w:t>
            </w:r>
          </w:p>
        </w:tc>
        <w:tc>
          <w:tcPr>
            <w:tcW w:w="2641" w:type="dxa"/>
            <w:vAlign w:val="center"/>
          </w:tcPr>
          <w:p w:rsidR="004B3F12" w:rsidRDefault="00C952B3">
            <w:pPr>
              <w:pStyle w:val="ad"/>
              <w:spacing w:before="0" w:after="0" w:line="440" w:lineRule="exact"/>
              <w:rPr>
                <w:rFonts w:ascii="宋体" w:eastAsia="宋体" w:hAnsi="宋体" w:cs="宋体"/>
                <w:b w:val="0"/>
              </w:rPr>
            </w:pPr>
            <w:r>
              <w:rPr>
                <w:rFonts w:ascii="宋体" w:eastAsia="宋体" w:hAnsi="宋体" w:cs="宋体" w:hint="eastAsia"/>
                <w:b w:val="0"/>
              </w:rPr>
              <w:t>说明</w:t>
            </w:r>
          </w:p>
        </w:tc>
      </w:tr>
      <w:tr w:rsidR="004B3F12">
        <w:trPr>
          <w:trHeight w:val="1193"/>
        </w:trPr>
        <w:tc>
          <w:tcPr>
            <w:tcW w:w="705" w:type="dxa"/>
            <w:vAlign w:val="center"/>
          </w:tcPr>
          <w:p w:rsidR="004B3F12" w:rsidRDefault="00C952B3">
            <w:pPr>
              <w:spacing w:line="360" w:lineRule="exact"/>
              <w:jc w:val="center"/>
              <w:rPr>
                <w:rFonts w:ascii="宋体" w:hAnsi="宋体" w:cs="方正仿宋_GBK"/>
                <w:sz w:val="24"/>
              </w:rPr>
            </w:pPr>
            <w:r>
              <w:rPr>
                <w:rFonts w:ascii="宋体" w:hAnsi="宋体" w:cs="方正仿宋_GBK" w:hint="eastAsia"/>
                <w:sz w:val="24"/>
              </w:rPr>
              <w:t>1</w:t>
            </w:r>
          </w:p>
        </w:tc>
        <w:tc>
          <w:tcPr>
            <w:tcW w:w="1269" w:type="dxa"/>
            <w:vAlign w:val="center"/>
          </w:tcPr>
          <w:p w:rsidR="004B3F12" w:rsidRDefault="00C952B3">
            <w:pPr>
              <w:spacing w:line="360" w:lineRule="exact"/>
              <w:rPr>
                <w:rFonts w:ascii="宋体" w:hAnsi="宋体" w:cs="方正仿宋_GBK"/>
                <w:sz w:val="24"/>
              </w:rPr>
            </w:pPr>
            <w:r>
              <w:rPr>
                <w:rFonts w:ascii="宋体" w:hAnsi="宋体" w:cs="方正仿宋_GBK" w:hint="eastAsia"/>
                <w:sz w:val="24"/>
              </w:rPr>
              <w:t>投标报价</w:t>
            </w:r>
          </w:p>
        </w:tc>
        <w:tc>
          <w:tcPr>
            <w:tcW w:w="955" w:type="dxa"/>
            <w:vAlign w:val="center"/>
          </w:tcPr>
          <w:p w:rsidR="004B3F12" w:rsidRDefault="00C952B3">
            <w:pPr>
              <w:spacing w:line="360" w:lineRule="exact"/>
              <w:jc w:val="center"/>
              <w:rPr>
                <w:rFonts w:ascii="宋体" w:hAnsi="宋体" w:cs="方正仿宋_GBK"/>
                <w:sz w:val="24"/>
              </w:rPr>
            </w:pPr>
            <w:r>
              <w:rPr>
                <w:rFonts w:ascii="宋体" w:hAnsi="宋体" w:cs="方正仿宋_GBK" w:hint="eastAsia"/>
                <w:sz w:val="24"/>
              </w:rPr>
              <w:t>20</w:t>
            </w:r>
          </w:p>
        </w:tc>
        <w:tc>
          <w:tcPr>
            <w:tcW w:w="4760" w:type="dxa"/>
            <w:vAlign w:val="center"/>
          </w:tcPr>
          <w:p w:rsidR="004B3F12" w:rsidRDefault="00C952B3">
            <w:pPr>
              <w:widowControl/>
              <w:spacing w:line="300" w:lineRule="exact"/>
              <w:outlineLvl w:val="2"/>
              <w:rPr>
                <w:rFonts w:ascii="宋体" w:hAnsi="宋体" w:cs="宋体"/>
                <w:sz w:val="24"/>
              </w:rPr>
            </w:pPr>
            <w:r>
              <w:rPr>
                <w:rFonts w:ascii="宋体" w:hAnsi="宋体" w:cs="宋体" w:hint="eastAsia"/>
                <w:sz w:val="24"/>
              </w:rPr>
              <w:t>有效的投标报价中的最低价为评标基准价，按照下列公式计算每个投标人的投标价格得分。</w:t>
            </w:r>
          </w:p>
          <w:p w:rsidR="004B3F12" w:rsidRDefault="00C952B3">
            <w:pPr>
              <w:widowControl/>
              <w:spacing w:line="300" w:lineRule="exact"/>
              <w:outlineLvl w:val="2"/>
              <w:rPr>
                <w:rFonts w:ascii="宋体" w:hAnsi="宋体" w:cs="方正仿宋_GBK"/>
                <w:sz w:val="24"/>
              </w:rPr>
            </w:pPr>
            <w:r>
              <w:rPr>
                <w:rFonts w:ascii="宋体" w:hAnsi="宋体" w:cs="宋体" w:hint="eastAsia"/>
                <w:sz w:val="24"/>
              </w:rPr>
              <w:t>投标报价得分＝（评标基准价/投标报价）×价格权重×100。</w:t>
            </w:r>
          </w:p>
        </w:tc>
        <w:tc>
          <w:tcPr>
            <w:tcW w:w="2641" w:type="dxa"/>
            <w:vAlign w:val="center"/>
          </w:tcPr>
          <w:p w:rsidR="004B3F12" w:rsidRDefault="00C952B3">
            <w:pPr>
              <w:spacing w:line="360" w:lineRule="exact"/>
              <w:rPr>
                <w:rFonts w:ascii="宋体" w:hAnsi="宋体" w:cs="方正仿宋_GBK"/>
                <w:sz w:val="24"/>
              </w:rPr>
            </w:pPr>
            <w:r>
              <w:rPr>
                <w:rFonts w:ascii="宋体" w:hAnsi="宋体" w:cs="宋体" w:hint="eastAsia"/>
                <w:sz w:val="24"/>
              </w:rPr>
              <w:t>高于预算价为无效报价</w:t>
            </w:r>
          </w:p>
        </w:tc>
      </w:tr>
      <w:tr w:rsidR="004B3F12">
        <w:trPr>
          <w:trHeight w:val="3640"/>
        </w:trPr>
        <w:tc>
          <w:tcPr>
            <w:tcW w:w="705" w:type="dxa"/>
            <w:vAlign w:val="center"/>
          </w:tcPr>
          <w:p w:rsidR="004B3F12" w:rsidRDefault="00C952B3">
            <w:pPr>
              <w:spacing w:line="360" w:lineRule="exact"/>
              <w:jc w:val="center"/>
              <w:rPr>
                <w:rFonts w:ascii="宋体" w:hAnsi="宋体" w:cs="方正仿宋_GBK"/>
                <w:sz w:val="24"/>
              </w:rPr>
            </w:pPr>
            <w:r>
              <w:rPr>
                <w:rFonts w:ascii="宋体" w:hAnsi="宋体" w:cs="方正仿宋_GBK" w:hint="eastAsia"/>
                <w:sz w:val="24"/>
              </w:rPr>
              <w:t>2</w:t>
            </w:r>
          </w:p>
        </w:tc>
        <w:tc>
          <w:tcPr>
            <w:tcW w:w="1269" w:type="dxa"/>
            <w:vAlign w:val="center"/>
          </w:tcPr>
          <w:p w:rsidR="004B3F12" w:rsidRDefault="00C952B3">
            <w:pPr>
              <w:spacing w:line="360" w:lineRule="exact"/>
              <w:jc w:val="center"/>
              <w:rPr>
                <w:rFonts w:ascii="宋体" w:hAnsi="宋体" w:cs="方正仿宋_GBK"/>
                <w:sz w:val="24"/>
              </w:rPr>
            </w:pPr>
            <w:r>
              <w:rPr>
                <w:rFonts w:ascii="宋体" w:hAnsi="宋体" w:cs="方正仿宋_GBK" w:hint="eastAsia"/>
                <w:sz w:val="24"/>
              </w:rPr>
              <w:t>服务及技术部分</w:t>
            </w:r>
          </w:p>
          <w:p w:rsidR="004B3F12" w:rsidRDefault="004B3F12">
            <w:pPr>
              <w:spacing w:line="360" w:lineRule="exact"/>
              <w:jc w:val="center"/>
              <w:rPr>
                <w:rFonts w:ascii="宋体" w:hAnsi="宋体" w:cs="方正仿宋_GBK"/>
                <w:sz w:val="24"/>
              </w:rPr>
            </w:pPr>
          </w:p>
        </w:tc>
        <w:tc>
          <w:tcPr>
            <w:tcW w:w="955" w:type="dxa"/>
            <w:vAlign w:val="center"/>
          </w:tcPr>
          <w:p w:rsidR="004B3F12" w:rsidRDefault="00C952B3">
            <w:pPr>
              <w:widowControl/>
              <w:spacing w:line="300" w:lineRule="exact"/>
              <w:jc w:val="center"/>
              <w:outlineLvl w:val="2"/>
              <w:rPr>
                <w:rFonts w:ascii="宋体" w:hAnsi="宋体" w:cs="宋体"/>
                <w:sz w:val="24"/>
              </w:rPr>
            </w:pPr>
            <w:r>
              <w:rPr>
                <w:rFonts w:ascii="宋体" w:hAnsi="宋体" w:cs="宋体" w:hint="eastAsia"/>
                <w:sz w:val="24"/>
              </w:rPr>
              <w:t>50</w:t>
            </w:r>
          </w:p>
        </w:tc>
        <w:tc>
          <w:tcPr>
            <w:tcW w:w="4760" w:type="dxa"/>
            <w:vAlign w:val="center"/>
          </w:tcPr>
          <w:p w:rsidR="004B3F12" w:rsidRDefault="00C952B3">
            <w:pPr>
              <w:pStyle w:val="ac"/>
              <w:widowControl/>
              <w:numPr>
                <w:ilvl w:val="0"/>
                <w:numId w:val="1"/>
              </w:numPr>
              <w:spacing w:line="300" w:lineRule="exact"/>
              <w:ind w:firstLineChars="0"/>
              <w:outlineLvl w:val="2"/>
              <w:rPr>
                <w:rFonts w:ascii="宋体" w:hAnsi="宋体" w:cs="宋体"/>
                <w:bCs/>
                <w:sz w:val="24"/>
              </w:rPr>
            </w:pPr>
            <w:r>
              <w:rPr>
                <w:rFonts w:ascii="宋体" w:hAnsi="宋体" w:cs="宋体" w:hint="eastAsia"/>
                <w:bCs/>
                <w:sz w:val="24"/>
              </w:rPr>
              <w:t xml:space="preserve">暗访数据调查服务方案合理，优得10分、良得5分、差得0分；  </w:t>
            </w:r>
          </w:p>
          <w:p w:rsidR="004B3F12" w:rsidRDefault="00C952B3">
            <w:pPr>
              <w:pStyle w:val="ac"/>
              <w:widowControl/>
              <w:numPr>
                <w:ilvl w:val="0"/>
                <w:numId w:val="1"/>
              </w:numPr>
              <w:spacing w:line="300" w:lineRule="exact"/>
              <w:ind w:firstLineChars="0"/>
              <w:outlineLvl w:val="2"/>
              <w:rPr>
                <w:rFonts w:ascii="宋体" w:hAnsi="宋体" w:cs="宋体"/>
                <w:bCs/>
                <w:sz w:val="24"/>
              </w:rPr>
            </w:pPr>
            <w:r>
              <w:rPr>
                <w:rFonts w:ascii="宋体" w:hAnsi="宋体" w:cs="宋体" w:hint="eastAsia"/>
                <w:bCs/>
                <w:sz w:val="24"/>
              </w:rPr>
              <w:t>有合理的暗访行程安排，优得10分、良得5分、差得0分；</w:t>
            </w:r>
          </w:p>
          <w:p w:rsidR="004B3F12" w:rsidRDefault="00C952B3">
            <w:pPr>
              <w:pStyle w:val="ac"/>
              <w:widowControl/>
              <w:numPr>
                <w:ilvl w:val="0"/>
                <w:numId w:val="1"/>
              </w:numPr>
              <w:spacing w:line="300" w:lineRule="exact"/>
              <w:ind w:firstLineChars="0"/>
              <w:outlineLvl w:val="2"/>
              <w:rPr>
                <w:rFonts w:ascii="宋体" w:hAnsi="宋体" w:cs="宋体"/>
                <w:bCs/>
                <w:sz w:val="24"/>
              </w:rPr>
            </w:pPr>
            <w:r>
              <w:rPr>
                <w:rFonts w:ascii="宋体" w:hAnsi="宋体" w:cs="宋体" w:hint="eastAsia"/>
                <w:bCs/>
                <w:sz w:val="24"/>
              </w:rPr>
              <w:t>暗访数据调查员配置合理，优得10分、良得5分、差得0分；</w:t>
            </w:r>
          </w:p>
          <w:p w:rsidR="004B3F12" w:rsidRDefault="00C952B3">
            <w:pPr>
              <w:pStyle w:val="ac"/>
              <w:widowControl/>
              <w:numPr>
                <w:ilvl w:val="0"/>
                <w:numId w:val="1"/>
              </w:numPr>
              <w:spacing w:line="300" w:lineRule="exact"/>
              <w:ind w:firstLineChars="0"/>
              <w:outlineLvl w:val="2"/>
              <w:rPr>
                <w:rFonts w:ascii="宋体" w:hAnsi="宋体" w:cs="宋体"/>
                <w:bCs/>
                <w:sz w:val="24"/>
              </w:rPr>
            </w:pPr>
            <w:r>
              <w:rPr>
                <w:rFonts w:ascii="宋体" w:hAnsi="宋体" w:cs="宋体" w:hint="eastAsia"/>
                <w:bCs/>
                <w:sz w:val="24"/>
              </w:rPr>
              <w:t>考核标准及措施制定详细，优得10分、良得5分、差得0分；</w:t>
            </w:r>
          </w:p>
          <w:p w:rsidR="004B3F12" w:rsidRDefault="00C952B3">
            <w:pPr>
              <w:pStyle w:val="ac"/>
              <w:widowControl/>
              <w:numPr>
                <w:ilvl w:val="0"/>
                <w:numId w:val="1"/>
              </w:numPr>
              <w:spacing w:line="300" w:lineRule="exact"/>
              <w:ind w:firstLineChars="0"/>
              <w:outlineLvl w:val="2"/>
              <w:rPr>
                <w:rFonts w:ascii="宋体" w:hAnsi="宋体" w:cs="宋体"/>
                <w:sz w:val="24"/>
              </w:rPr>
            </w:pPr>
            <w:r>
              <w:rPr>
                <w:rFonts w:ascii="宋体" w:hAnsi="宋体" w:cs="宋体" w:hint="eastAsia"/>
                <w:bCs/>
                <w:sz w:val="24"/>
              </w:rPr>
              <w:t>供应商为调查员连续缴纳社会保险大于等于24个月的得10分；连续缴纳社会保险大于等于12个月小于24个月的得5分；未应答或不满足得0分。</w:t>
            </w:r>
          </w:p>
        </w:tc>
        <w:tc>
          <w:tcPr>
            <w:tcW w:w="2641" w:type="dxa"/>
            <w:vAlign w:val="center"/>
          </w:tcPr>
          <w:p w:rsidR="004B3F12" w:rsidRDefault="00C952B3">
            <w:pPr>
              <w:spacing w:line="360" w:lineRule="exact"/>
              <w:rPr>
                <w:rFonts w:ascii="宋体" w:hAnsi="宋体" w:cs="宋体"/>
                <w:sz w:val="24"/>
              </w:rPr>
            </w:pPr>
            <w:r>
              <w:rPr>
                <w:rFonts w:ascii="宋体" w:hAnsi="宋体" w:cs="宋体" w:hint="eastAsia"/>
                <w:sz w:val="24"/>
              </w:rPr>
              <w:t>1.0～4.0提供方案；</w:t>
            </w:r>
          </w:p>
          <w:p w:rsidR="004B3F12" w:rsidRDefault="00C952B3">
            <w:pPr>
              <w:spacing w:line="360" w:lineRule="exact"/>
              <w:rPr>
                <w:rFonts w:ascii="宋体" w:hAnsi="宋体" w:cs="宋体"/>
                <w:sz w:val="24"/>
              </w:rPr>
            </w:pPr>
            <w:r>
              <w:rPr>
                <w:rFonts w:ascii="宋体" w:hAnsi="宋体" w:cs="宋体" w:hint="eastAsia"/>
                <w:sz w:val="24"/>
              </w:rPr>
              <w:t>5.0提供3人调查员缴纳社会保险证明及证书复印件加盖投标人公章。</w:t>
            </w:r>
          </w:p>
        </w:tc>
      </w:tr>
      <w:tr w:rsidR="004B3F12">
        <w:trPr>
          <w:trHeight w:val="1605"/>
        </w:trPr>
        <w:tc>
          <w:tcPr>
            <w:tcW w:w="705" w:type="dxa"/>
            <w:vMerge w:val="restart"/>
            <w:vAlign w:val="center"/>
          </w:tcPr>
          <w:p w:rsidR="004B3F12" w:rsidRDefault="00C952B3">
            <w:pPr>
              <w:spacing w:line="320" w:lineRule="exact"/>
              <w:jc w:val="center"/>
              <w:rPr>
                <w:rFonts w:ascii="宋体" w:hAnsi="宋体" w:cs="方正仿宋_GBK"/>
                <w:sz w:val="24"/>
              </w:rPr>
            </w:pPr>
            <w:r>
              <w:rPr>
                <w:rFonts w:ascii="宋体" w:hAnsi="宋体" w:cs="方正仿宋_GBK" w:hint="eastAsia"/>
                <w:sz w:val="24"/>
              </w:rPr>
              <w:t>3</w:t>
            </w:r>
          </w:p>
        </w:tc>
        <w:tc>
          <w:tcPr>
            <w:tcW w:w="1269" w:type="dxa"/>
            <w:vMerge w:val="restart"/>
            <w:vAlign w:val="center"/>
          </w:tcPr>
          <w:p w:rsidR="004B3F12" w:rsidRDefault="00C952B3">
            <w:pPr>
              <w:spacing w:line="320" w:lineRule="exact"/>
              <w:jc w:val="center"/>
              <w:rPr>
                <w:rFonts w:ascii="宋体" w:hAnsi="宋体" w:cs="方正仿宋_GBK"/>
                <w:sz w:val="24"/>
              </w:rPr>
            </w:pPr>
            <w:r>
              <w:rPr>
                <w:rFonts w:ascii="宋体" w:hAnsi="宋体" w:cs="方正仿宋_GBK" w:hint="eastAsia"/>
                <w:sz w:val="24"/>
              </w:rPr>
              <w:t>商务部分</w:t>
            </w:r>
          </w:p>
        </w:tc>
        <w:tc>
          <w:tcPr>
            <w:tcW w:w="955" w:type="dxa"/>
            <w:vAlign w:val="center"/>
          </w:tcPr>
          <w:p w:rsidR="004B3F12" w:rsidRDefault="00C952B3">
            <w:pPr>
              <w:widowControl/>
              <w:spacing w:line="300" w:lineRule="exact"/>
              <w:jc w:val="center"/>
              <w:outlineLvl w:val="2"/>
              <w:rPr>
                <w:rFonts w:ascii="宋体" w:hAnsi="宋体" w:cs="宋体"/>
                <w:sz w:val="24"/>
              </w:rPr>
            </w:pPr>
            <w:r>
              <w:rPr>
                <w:rFonts w:ascii="宋体" w:hAnsi="宋体" w:cs="宋体" w:hint="eastAsia"/>
                <w:sz w:val="24"/>
              </w:rPr>
              <w:t>15</w:t>
            </w:r>
          </w:p>
        </w:tc>
        <w:tc>
          <w:tcPr>
            <w:tcW w:w="4760" w:type="dxa"/>
            <w:vAlign w:val="center"/>
          </w:tcPr>
          <w:p w:rsidR="004B3F12" w:rsidRDefault="00C952B3">
            <w:pPr>
              <w:pStyle w:val="ac"/>
              <w:widowControl/>
              <w:numPr>
                <w:ilvl w:val="0"/>
                <w:numId w:val="2"/>
              </w:numPr>
              <w:spacing w:line="300" w:lineRule="exact"/>
              <w:ind w:firstLineChars="0"/>
              <w:outlineLvl w:val="2"/>
              <w:rPr>
                <w:rFonts w:ascii="宋体" w:hAnsi="宋体" w:cs="宋体"/>
                <w:sz w:val="24"/>
              </w:rPr>
            </w:pPr>
            <w:r>
              <w:rPr>
                <w:rFonts w:ascii="宋体" w:hAnsi="宋体" w:cs="宋体" w:hint="eastAsia"/>
                <w:sz w:val="24"/>
              </w:rPr>
              <w:t>供应商自2014年1月1日起有数据调查服务业绩的，每提供1份合同或其他有效证明文件得3分，最多得15分，不满足或未提供不得分。</w:t>
            </w:r>
          </w:p>
        </w:tc>
        <w:tc>
          <w:tcPr>
            <w:tcW w:w="2641" w:type="dxa"/>
            <w:vAlign w:val="center"/>
          </w:tcPr>
          <w:p w:rsidR="004B3F12" w:rsidRDefault="00C952B3">
            <w:pPr>
              <w:spacing w:line="320" w:lineRule="exact"/>
              <w:rPr>
                <w:rFonts w:ascii="宋体" w:hAnsi="宋体" w:cs="方正仿宋_GBK"/>
                <w:sz w:val="24"/>
              </w:rPr>
            </w:pPr>
            <w:r>
              <w:rPr>
                <w:rFonts w:ascii="宋体" w:hAnsi="宋体" w:cs="宋体" w:hint="eastAsia"/>
                <w:sz w:val="24"/>
              </w:rPr>
              <w:t>提供合同或其他有效证明文件复印件加盖投标人公章。</w:t>
            </w:r>
          </w:p>
        </w:tc>
      </w:tr>
      <w:tr w:rsidR="004B3F12">
        <w:trPr>
          <w:trHeight w:val="1605"/>
        </w:trPr>
        <w:tc>
          <w:tcPr>
            <w:tcW w:w="705" w:type="dxa"/>
            <w:vMerge/>
            <w:vAlign w:val="center"/>
          </w:tcPr>
          <w:p w:rsidR="004B3F12" w:rsidRDefault="004B3F12">
            <w:pPr>
              <w:spacing w:line="320" w:lineRule="exact"/>
              <w:jc w:val="center"/>
              <w:rPr>
                <w:rFonts w:ascii="宋体" w:hAnsi="宋体" w:cs="方正仿宋_GBK"/>
                <w:sz w:val="24"/>
              </w:rPr>
            </w:pPr>
          </w:p>
        </w:tc>
        <w:tc>
          <w:tcPr>
            <w:tcW w:w="1269" w:type="dxa"/>
            <w:vMerge/>
            <w:vAlign w:val="center"/>
          </w:tcPr>
          <w:p w:rsidR="004B3F12" w:rsidRDefault="004B3F12">
            <w:pPr>
              <w:spacing w:line="320" w:lineRule="exact"/>
              <w:jc w:val="center"/>
              <w:rPr>
                <w:rFonts w:ascii="宋体" w:hAnsi="宋体" w:cs="方正仿宋_GBK"/>
                <w:sz w:val="24"/>
              </w:rPr>
            </w:pPr>
          </w:p>
        </w:tc>
        <w:tc>
          <w:tcPr>
            <w:tcW w:w="955" w:type="dxa"/>
            <w:vAlign w:val="center"/>
          </w:tcPr>
          <w:p w:rsidR="004B3F12" w:rsidRDefault="00C952B3">
            <w:pPr>
              <w:widowControl/>
              <w:spacing w:line="300" w:lineRule="exact"/>
              <w:jc w:val="center"/>
              <w:outlineLvl w:val="2"/>
              <w:rPr>
                <w:rFonts w:ascii="宋体" w:hAnsi="宋体" w:cs="宋体"/>
                <w:sz w:val="24"/>
              </w:rPr>
            </w:pPr>
            <w:r>
              <w:rPr>
                <w:rFonts w:ascii="宋体" w:hAnsi="宋体" w:cs="宋体" w:hint="eastAsia"/>
                <w:sz w:val="24"/>
              </w:rPr>
              <w:t>15</w:t>
            </w:r>
          </w:p>
        </w:tc>
        <w:tc>
          <w:tcPr>
            <w:tcW w:w="4760" w:type="dxa"/>
            <w:vAlign w:val="center"/>
          </w:tcPr>
          <w:p w:rsidR="004B3F12" w:rsidRDefault="00C952B3">
            <w:pPr>
              <w:pStyle w:val="ac"/>
              <w:numPr>
                <w:ilvl w:val="0"/>
                <w:numId w:val="3"/>
              </w:numPr>
              <w:tabs>
                <w:tab w:val="left" w:pos="312"/>
              </w:tabs>
              <w:snapToGrid w:val="0"/>
              <w:spacing w:line="300" w:lineRule="exact"/>
              <w:ind w:firstLineChars="0"/>
              <w:jc w:val="left"/>
              <w:rPr>
                <w:rFonts w:ascii="宋体" w:hAnsi="宋体" w:cs="宋体"/>
                <w:bCs/>
                <w:kern w:val="0"/>
                <w:sz w:val="24"/>
              </w:rPr>
            </w:pPr>
            <w:r>
              <w:rPr>
                <w:rFonts w:ascii="宋体" w:hAnsi="宋体" w:cs="宋体" w:hint="eastAsia"/>
                <w:bCs/>
                <w:kern w:val="0"/>
                <w:sz w:val="24"/>
              </w:rPr>
              <w:t>取得相关管理体系认证证书:</w:t>
            </w:r>
          </w:p>
          <w:p w:rsidR="004B3F12" w:rsidRDefault="00C952B3">
            <w:pPr>
              <w:snapToGrid w:val="0"/>
              <w:spacing w:line="300" w:lineRule="exact"/>
              <w:jc w:val="left"/>
              <w:rPr>
                <w:rFonts w:ascii="宋体" w:hAnsi="宋体" w:cs="宋体"/>
                <w:bCs/>
                <w:kern w:val="0"/>
                <w:sz w:val="24"/>
              </w:rPr>
            </w:pPr>
            <w:r>
              <w:rPr>
                <w:rFonts w:ascii="宋体" w:hAnsi="宋体" w:cs="宋体" w:hint="eastAsia"/>
                <w:bCs/>
                <w:kern w:val="0"/>
                <w:sz w:val="24"/>
              </w:rPr>
              <w:t>（1）获得ISO20252国际质量标准认证证书，得3分</w:t>
            </w:r>
          </w:p>
          <w:p w:rsidR="004B3F12" w:rsidRDefault="00C952B3">
            <w:pPr>
              <w:snapToGrid w:val="0"/>
              <w:spacing w:line="300" w:lineRule="exact"/>
              <w:jc w:val="left"/>
              <w:rPr>
                <w:rFonts w:ascii="宋体" w:hAnsi="宋体" w:cs="宋体"/>
                <w:bCs/>
                <w:kern w:val="0"/>
                <w:sz w:val="24"/>
              </w:rPr>
            </w:pPr>
            <w:r>
              <w:rPr>
                <w:rFonts w:ascii="宋体" w:hAnsi="宋体" w:cs="宋体" w:hint="eastAsia"/>
                <w:bCs/>
                <w:kern w:val="0"/>
                <w:sz w:val="24"/>
              </w:rPr>
              <w:t>（2）获得ISO/IEC27001信息安全管理体系认证证书，得3分。</w:t>
            </w:r>
          </w:p>
          <w:p w:rsidR="004B3F12" w:rsidRDefault="00C952B3">
            <w:pPr>
              <w:snapToGrid w:val="0"/>
              <w:spacing w:line="300" w:lineRule="exact"/>
              <w:jc w:val="left"/>
              <w:rPr>
                <w:rFonts w:ascii="宋体" w:hAnsi="宋体" w:cs="宋体"/>
                <w:bCs/>
                <w:kern w:val="0"/>
                <w:sz w:val="24"/>
              </w:rPr>
            </w:pPr>
            <w:r>
              <w:rPr>
                <w:rFonts w:ascii="宋体" w:hAnsi="宋体" w:cs="宋体" w:hint="eastAsia"/>
                <w:bCs/>
                <w:kern w:val="0"/>
                <w:sz w:val="24"/>
              </w:rPr>
              <w:t>(3)获得ISO14001环境管理体系认证证书，得2分</w:t>
            </w:r>
          </w:p>
          <w:p w:rsidR="004B3F12" w:rsidRDefault="00C952B3">
            <w:pPr>
              <w:snapToGrid w:val="0"/>
              <w:spacing w:line="300" w:lineRule="exact"/>
              <w:jc w:val="left"/>
              <w:rPr>
                <w:rFonts w:ascii="宋体" w:hAnsi="宋体" w:cs="宋体"/>
                <w:bCs/>
                <w:kern w:val="0"/>
                <w:sz w:val="24"/>
              </w:rPr>
            </w:pPr>
            <w:r>
              <w:rPr>
                <w:rFonts w:ascii="宋体" w:hAnsi="宋体" w:cs="宋体" w:hint="eastAsia"/>
                <w:bCs/>
                <w:kern w:val="0"/>
                <w:sz w:val="24"/>
              </w:rPr>
              <w:t>(4)得ISO45001职业健康安全管理体系认证证书，得2分</w:t>
            </w:r>
          </w:p>
          <w:p w:rsidR="004B3F12" w:rsidRDefault="00C952B3">
            <w:pPr>
              <w:pStyle w:val="ac"/>
              <w:numPr>
                <w:ilvl w:val="0"/>
                <w:numId w:val="3"/>
              </w:numPr>
              <w:tabs>
                <w:tab w:val="left" w:pos="312"/>
              </w:tabs>
              <w:snapToGrid w:val="0"/>
              <w:spacing w:line="300" w:lineRule="exact"/>
              <w:ind w:firstLineChars="0"/>
              <w:jc w:val="left"/>
              <w:rPr>
                <w:rFonts w:ascii="宋体" w:hAnsi="宋体" w:cs="宋体"/>
                <w:bCs/>
                <w:kern w:val="0"/>
                <w:sz w:val="24"/>
              </w:rPr>
            </w:pPr>
            <w:r>
              <w:rPr>
                <w:rFonts w:ascii="宋体" w:hAnsi="宋体" w:cs="宋体" w:hint="eastAsia"/>
                <w:bCs/>
                <w:kern w:val="0"/>
                <w:sz w:val="24"/>
              </w:rPr>
              <w:t>信用得分:</w:t>
            </w:r>
          </w:p>
          <w:p w:rsidR="004B3F12" w:rsidRDefault="00C952B3">
            <w:pPr>
              <w:snapToGrid w:val="0"/>
              <w:spacing w:line="300" w:lineRule="exact"/>
              <w:jc w:val="left"/>
              <w:rPr>
                <w:rFonts w:ascii="宋体" w:hAnsi="宋体" w:cs="宋体"/>
                <w:kern w:val="0"/>
                <w:sz w:val="24"/>
              </w:rPr>
            </w:pPr>
            <w:r>
              <w:rPr>
                <w:rFonts w:ascii="宋体" w:hAnsi="宋体" w:cs="宋体" w:hint="eastAsia"/>
                <w:bCs/>
                <w:kern w:val="0"/>
                <w:sz w:val="24"/>
              </w:rPr>
              <w:t>被全国企业档案征信建设系统评定为质量、</w:t>
            </w:r>
            <w:r>
              <w:rPr>
                <w:rFonts w:ascii="宋体" w:hAnsi="宋体" w:cs="宋体" w:hint="eastAsia"/>
                <w:bCs/>
                <w:kern w:val="0"/>
                <w:sz w:val="24"/>
              </w:rPr>
              <w:lastRenderedPageBreak/>
              <w:t>服务、诚信3A企业，每提供一个得1分。最多得5分。</w:t>
            </w:r>
          </w:p>
        </w:tc>
        <w:tc>
          <w:tcPr>
            <w:tcW w:w="2641" w:type="dxa"/>
            <w:vAlign w:val="center"/>
          </w:tcPr>
          <w:p w:rsidR="004B3F12" w:rsidRDefault="00C952B3">
            <w:pPr>
              <w:spacing w:line="300" w:lineRule="exact"/>
              <w:rPr>
                <w:rFonts w:ascii="宋体" w:hAnsi="宋体" w:cs="宋体"/>
                <w:sz w:val="24"/>
              </w:rPr>
            </w:pPr>
            <w:r>
              <w:rPr>
                <w:rFonts w:ascii="宋体" w:hAnsi="宋体" w:cs="宋体" w:hint="eastAsia"/>
                <w:sz w:val="24"/>
              </w:rPr>
              <w:lastRenderedPageBreak/>
              <w:t>出示有效期内证书复印件加盖投标人公章。</w:t>
            </w:r>
          </w:p>
        </w:tc>
      </w:tr>
    </w:tbl>
    <w:p w:rsidR="004B3F12" w:rsidRDefault="004B3F12">
      <w:pPr>
        <w:rPr>
          <w:rFonts w:ascii="宋体" w:hAnsi="宋体" w:cs="宋体"/>
          <w:b/>
          <w:sz w:val="24"/>
        </w:rPr>
      </w:pPr>
    </w:p>
    <w:p w:rsidR="004B3F12" w:rsidRDefault="00C952B3">
      <w:pPr>
        <w:widowControl/>
        <w:spacing w:line="360" w:lineRule="auto"/>
        <w:jc w:val="left"/>
        <w:rPr>
          <w:rFonts w:ascii="仿宋_GB2312" w:eastAsia="仿宋_GB2312" w:hAnsi="仿宋_GB2312" w:cs="仿宋_GB2312"/>
          <w:b/>
          <w:bCs/>
          <w:sz w:val="28"/>
          <w:szCs w:val="28"/>
        </w:rPr>
      </w:pPr>
      <w:bookmarkStart w:id="34" w:name="_Toc101771377"/>
      <w:bookmarkStart w:id="35" w:name="_Toc101843130"/>
      <w:bookmarkStart w:id="36" w:name="_Toc101951268"/>
      <w:bookmarkStart w:id="37" w:name="_Toc101775130"/>
      <w:bookmarkStart w:id="38" w:name="_Toc454803239"/>
      <w:r>
        <w:rPr>
          <w:rFonts w:ascii="仿宋_GB2312" w:eastAsia="仿宋_GB2312" w:hAnsi="仿宋_GB2312" w:cs="仿宋_GB2312" w:hint="eastAsia"/>
          <w:b/>
          <w:bCs/>
          <w:sz w:val="28"/>
          <w:szCs w:val="28"/>
        </w:rPr>
        <w:t>四、项目终止</w:t>
      </w:r>
      <w:bookmarkEnd w:id="34"/>
      <w:bookmarkEnd w:id="35"/>
      <w:bookmarkEnd w:id="36"/>
      <w:bookmarkEnd w:id="37"/>
      <w:r>
        <w:rPr>
          <w:rFonts w:ascii="仿宋_GB2312" w:eastAsia="仿宋_GB2312" w:hAnsi="仿宋_GB2312" w:cs="仿宋_GB2312" w:hint="eastAsia"/>
          <w:b/>
          <w:bCs/>
          <w:sz w:val="28"/>
          <w:szCs w:val="28"/>
        </w:rPr>
        <w:t>评审情况</w:t>
      </w:r>
      <w:bookmarkEnd w:id="38"/>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下列情况出现将终止采购活动：</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1.因情况变化，不再符合规定的采购方式适用情形的； </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2.出现影响采购公正的违法、违规行为的； </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3.在采购过程中符合要求的供应商或者报价未超过采购预算的供应商不足3家的。</w:t>
      </w:r>
    </w:p>
    <w:bookmarkEnd w:id="25"/>
    <w:bookmarkEnd w:id="26"/>
    <w:bookmarkEnd w:id="27"/>
    <w:p w:rsidR="004B3F12" w:rsidRDefault="00C952B3">
      <w:pPr>
        <w:widowControl/>
        <w:spacing w:line="360" w:lineRule="auto"/>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五、确定候选供应商</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1.计分结束后，评审小组将综合总得分由高到低的排名顺序推荐前三名供应商为成交候选供应商。由采购工作人员负责整理《评审报告》,全体评委审核《评审报告》并签字确认。</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2.采购人根据评审小组的推荐意见和有关法规确定成交供应商。</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3.凡发现成交供应商有下列行为之一的，将移交相关部门依法处理：</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⑴提供虚假材料谋取中标的；</w:t>
      </w:r>
    </w:p>
    <w:p w:rsidR="004B3F12" w:rsidRDefault="00C952B3">
      <w:pPr>
        <w:widowControl/>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⑵采取不正当手段诋毁、排挤其他供应商的；</w:t>
      </w:r>
    </w:p>
    <w:p w:rsidR="004B3F12" w:rsidRDefault="00C952B3">
      <w:pPr>
        <w:widowControl/>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⑶与采购人、其他供应商或者工作人员恶意串通的；</w:t>
      </w:r>
    </w:p>
    <w:p w:rsidR="004B3F12" w:rsidRDefault="00C952B3">
      <w:pPr>
        <w:widowControl/>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⑷向采购人、工作人员行贿或者提供其他不正当利益的；</w:t>
      </w:r>
    </w:p>
    <w:p w:rsidR="004B3F12" w:rsidRDefault="00C952B3">
      <w:pPr>
        <w:widowControl/>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⑸在招标采购过程中与采购人进行协商谈判的；</w:t>
      </w:r>
    </w:p>
    <w:p w:rsidR="004B3F12" w:rsidRDefault="00C952B3">
      <w:pPr>
        <w:widowControl/>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⑹拒绝有关部门监督检查或者提供虚假情况的；</w:t>
      </w:r>
    </w:p>
    <w:p w:rsidR="004B3F12" w:rsidRDefault="00C952B3">
      <w:pPr>
        <w:widowControl/>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⑺有法律、法规规定的其他损害采购人利益和社会公共利益情形的。</w:t>
      </w:r>
    </w:p>
    <w:p w:rsidR="004B3F12" w:rsidRDefault="00C952B3">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4.成交候选供应商放弃或被取消资格的，经采购人批准后，可按顺序选择候补成交供应商。</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5.采购结果确认后，采购方将中标结果在广东12320网（</w:t>
      </w:r>
      <w:r>
        <w:rPr>
          <w:rFonts w:ascii="仿宋_GB2312" w:eastAsia="仿宋_GB2312" w:hAnsi="仿宋_GB2312" w:cs="仿宋_GB2312"/>
          <w:sz w:val="28"/>
          <w:szCs w:val="28"/>
        </w:rPr>
        <w:t>www.guangdong12320.com</w:t>
      </w:r>
      <w:r>
        <w:rPr>
          <w:rFonts w:ascii="仿宋_GB2312" w:eastAsia="仿宋_GB2312" w:hAnsi="仿宋_GB2312" w:cs="仿宋_GB2312" w:hint="eastAsia"/>
          <w:sz w:val="28"/>
          <w:szCs w:val="28"/>
        </w:rPr>
        <w:t>）及微信公众号“健康南粤”进行公告。不在中标名单之列者即为落标人，采购方不再以其它方式另行通知。成交供应商放弃中标的，应当依法承担法律责任。</w:t>
      </w:r>
    </w:p>
    <w:bookmarkEnd w:id="3"/>
    <w:bookmarkEnd w:id="4"/>
    <w:bookmarkEnd w:id="5"/>
    <w:bookmarkEnd w:id="6"/>
    <w:bookmarkEnd w:id="7"/>
    <w:bookmarkEnd w:id="8"/>
    <w:bookmarkEnd w:id="9"/>
    <w:bookmarkEnd w:id="10"/>
    <w:bookmarkEnd w:id="11"/>
    <w:bookmarkEnd w:id="12"/>
    <w:bookmarkEnd w:id="13"/>
    <w:bookmarkEnd w:id="14"/>
    <w:bookmarkEnd w:id="15"/>
    <w:bookmarkEnd w:id="16"/>
    <w:p w:rsidR="004B3F12" w:rsidRDefault="00C952B3">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br w:type="page"/>
      </w:r>
    </w:p>
    <w:p w:rsidR="004B3F12" w:rsidRDefault="00C952B3">
      <w:pPr>
        <w:pStyle w:val="1"/>
        <w:pageBreakBefore/>
        <w:spacing w:line="360" w:lineRule="auto"/>
        <w:jc w:val="center"/>
        <w:rPr>
          <w:rFonts w:ascii="仿宋_GB2312" w:eastAsia="仿宋_GB2312" w:hAnsi="仿宋_GB2312" w:cs="仿宋_GB2312"/>
          <w:b w:val="0"/>
          <w:sz w:val="28"/>
          <w:szCs w:val="28"/>
        </w:rPr>
      </w:pPr>
      <w:bookmarkStart w:id="39" w:name="_Toc101775133"/>
      <w:bookmarkStart w:id="40" w:name="_Toc40762376"/>
      <w:bookmarkStart w:id="41" w:name="_Toc41723938"/>
      <w:bookmarkStart w:id="42" w:name="_Toc42313174"/>
      <w:bookmarkStart w:id="43" w:name="_Toc101951271"/>
      <w:bookmarkStart w:id="44" w:name="_Toc41884708"/>
      <w:bookmarkStart w:id="45" w:name="_Toc101843133"/>
      <w:bookmarkStart w:id="46" w:name="_Toc38947808"/>
      <w:bookmarkStart w:id="47" w:name="_Toc454803242"/>
      <w:bookmarkStart w:id="48" w:name="_Toc101771380"/>
      <w:r>
        <w:rPr>
          <w:rFonts w:ascii="仿宋_GB2312" w:eastAsia="仿宋_GB2312" w:hAnsi="仿宋_GB2312" w:cs="仿宋_GB2312" w:hint="eastAsia"/>
          <w:sz w:val="28"/>
          <w:szCs w:val="28"/>
        </w:rPr>
        <w:lastRenderedPageBreak/>
        <w:t>第三部分 响应文件格式</w:t>
      </w:r>
      <w:bookmarkEnd w:id="39"/>
      <w:bookmarkEnd w:id="40"/>
      <w:bookmarkEnd w:id="41"/>
      <w:bookmarkEnd w:id="42"/>
      <w:bookmarkEnd w:id="43"/>
      <w:bookmarkEnd w:id="44"/>
      <w:bookmarkEnd w:id="45"/>
      <w:bookmarkEnd w:id="46"/>
      <w:bookmarkEnd w:id="47"/>
      <w:bookmarkEnd w:id="48"/>
    </w:p>
    <w:p w:rsidR="004B3F12" w:rsidRDefault="00C952B3">
      <w:pPr>
        <w:pStyle w:val="a3"/>
        <w:spacing w:line="360" w:lineRule="auto"/>
        <w:ind w:firstLineChars="200" w:firstLine="560"/>
        <w:rPr>
          <w:rFonts w:ascii="仿宋_GB2312" w:eastAsia="仿宋_GB2312" w:hAnsi="仿宋_GB2312" w:cs="仿宋_GB2312"/>
          <w:sz w:val="28"/>
          <w:szCs w:val="28"/>
        </w:rPr>
      </w:pPr>
      <w:bookmarkStart w:id="49" w:name="_Toc98579612"/>
      <w:bookmarkStart w:id="50" w:name="_Toc42313176"/>
      <w:bookmarkStart w:id="51" w:name="_Toc101771381"/>
      <w:bookmarkStart w:id="52" w:name="_Toc175106977"/>
      <w:bookmarkStart w:id="53" w:name="_Toc175644396"/>
      <w:bookmarkStart w:id="54" w:name="_Toc41723939"/>
      <w:bookmarkStart w:id="55" w:name="_Toc101843134"/>
      <w:bookmarkStart w:id="56" w:name="_Toc41723940"/>
      <w:bookmarkStart w:id="57" w:name="_Toc50276167"/>
      <w:bookmarkStart w:id="58" w:name="_Toc41884710"/>
      <w:bookmarkStart w:id="59" w:name="_Toc42313175"/>
      <w:bookmarkStart w:id="60" w:name="_Toc42394676"/>
      <w:bookmarkStart w:id="61" w:name="_Toc42394520"/>
      <w:bookmarkStart w:id="62" w:name="_Toc98579071"/>
      <w:bookmarkStart w:id="63" w:name="_Toc101951272"/>
      <w:bookmarkStart w:id="64" w:name="_Toc41884709"/>
      <w:bookmarkStart w:id="65" w:name="_Toc101775134"/>
      <w:bookmarkStart w:id="66" w:name="_Toc98580295"/>
      <w:bookmarkStart w:id="67" w:name="_Toc38947810"/>
      <w:bookmarkStart w:id="68" w:name="_Toc40762378"/>
      <w:bookmarkStart w:id="69" w:name="_Toc42394519"/>
      <w:bookmarkStart w:id="70" w:name="_Toc42394675"/>
      <w:bookmarkStart w:id="71" w:name="_Toc38947809"/>
      <w:bookmarkStart w:id="72" w:name="_Toc50276168"/>
      <w:bookmarkStart w:id="73" w:name="_Toc40762377"/>
      <w:bookmarkStart w:id="74" w:name="_Toc98579013"/>
      <w:r>
        <w:rPr>
          <w:rFonts w:ascii="仿宋_GB2312" w:eastAsia="仿宋_GB2312" w:hAnsi="仿宋_GB2312" w:cs="仿宋_GB2312" w:hint="eastAsia"/>
          <w:sz w:val="28"/>
          <w:szCs w:val="28"/>
        </w:rPr>
        <w:t>响应文件分服务部分，</w:t>
      </w:r>
      <w:r>
        <w:rPr>
          <w:rFonts w:ascii="仿宋_GB2312" w:eastAsia="仿宋_GB2312" w:hAnsi="仿宋_GB2312" w:cs="仿宋_GB2312" w:hint="eastAsia"/>
          <w:sz w:val="28"/>
          <w:szCs w:val="28"/>
          <w:lang w:val="zh-CN"/>
        </w:rPr>
        <w:t>包括但不限于以下组成内容，请按顺序制作并编写页码，本章有提供格式文件的请按格式要求提交。</w:t>
      </w:r>
    </w:p>
    <w:p w:rsidR="004B3F12" w:rsidRDefault="00C952B3">
      <w:pPr>
        <w:pStyle w:val="a3"/>
        <w:numPr>
          <w:ilvl w:val="0"/>
          <w:numId w:val="4"/>
        </w:numPr>
        <w:spacing w:line="360" w:lineRule="auto"/>
        <w:ind w:left="567" w:hanging="567"/>
        <w:outlineLvl w:val="1"/>
        <w:rPr>
          <w:rFonts w:ascii="仿宋_GB2312" w:eastAsia="仿宋_GB2312" w:hAnsi="仿宋_GB2312" w:cs="仿宋_GB2312"/>
          <w:b/>
          <w:sz w:val="28"/>
          <w:szCs w:val="28"/>
        </w:rPr>
      </w:pPr>
      <w:bookmarkStart w:id="75" w:name="_Toc454803243"/>
      <w:bookmarkStart w:id="76" w:name="_Toc4523734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ascii="仿宋_GB2312" w:eastAsia="仿宋_GB2312" w:hAnsi="仿宋_GB2312" w:cs="仿宋_GB2312" w:hint="eastAsia"/>
          <w:b/>
          <w:sz w:val="28"/>
          <w:szCs w:val="28"/>
        </w:rPr>
        <w:t>商务部分</w:t>
      </w:r>
      <w:bookmarkEnd w:id="75"/>
      <w:bookmarkEnd w:id="76"/>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968"/>
      </w:tblGrid>
      <w:tr w:rsidR="004B3F12">
        <w:trPr>
          <w:trHeight w:val="615"/>
          <w:jc w:val="center"/>
        </w:trPr>
        <w:tc>
          <w:tcPr>
            <w:tcW w:w="712" w:type="dxa"/>
            <w:vAlign w:val="center"/>
          </w:tcPr>
          <w:p w:rsidR="004B3F12" w:rsidRDefault="00C952B3">
            <w:pPr>
              <w:pStyle w:val="a3"/>
              <w:spacing w:line="360" w:lineRule="auto"/>
              <w:ind w:firstLine="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7968" w:type="dxa"/>
            <w:vAlign w:val="center"/>
          </w:tcPr>
          <w:p w:rsidR="004B3F12" w:rsidRDefault="00C952B3">
            <w:pPr>
              <w:pStyle w:val="a3"/>
              <w:spacing w:line="360" w:lineRule="auto"/>
              <w:ind w:firstLine="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内容</w:t>
            </w:r>
          </w:p>
        </w:tc>
      </w:tr>
      <w:tr w:rsidR="004B3F12">
        <w:trPr>
          <w:trHeight w:val="466"/>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目录</w:t>
            </w:r>
          </w:p>
        </w:tc>
      </w:tr>
      <w:tr w:rsidR="004B3F12">
        <w:trPr>
          <w:trHeight w:val="447"/>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★法定代表人身份证明书（见格式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1）</w:t>
            </w:r>
          </w:p>
        </w:tc>
      </w:tr>
      <w:tr w:rsidR="004B3F12">
        <w:trPr>
          <w:trHeight w:val="447"/>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★授权委托证明书（见格式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2）</w:t>
            </w:r>
          </w:p>
        </w:tc>
      </w:tr>
      <w:tr w:rsidR="004B3F12">
        <w:trPr>
          <w:trHeight w:val="466"/>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★报价函（见格式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3）</w:t>
            </w:r>
          </w:p>
        </w:tc>
      </w:tr>
      <w:tr w:rsidR="004B3F12">
        <w:trPr>
          <w:trHeight w:val="447"/>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★开标一览表（见格式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4）</w:t>
            </w:r>
          </w:p>
        </w:tc>
      </w:tr>
      <w:tr w:rsidR="004B3F12">
        <w:trPr>
          <w:trHeight w:val="447"/>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对合同条款的应答（见格式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5）</w:t>
            </w:r>
          </w:p>
        </w:tc>
      </w:tr>
      <w:tr w:rsidR="004B3F12">
        <w:trPr>
          <w:trHeight w:val="447"/>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报价人概况表（见格式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6）</w:t>
            </w:r>
          </w:p>
        </w:tc>
      </w:tr>
      <w:tr w:rsidR="004B3F12">
        <w:trPr>
          <w:trHeight w:val="447"/>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★营业执照副本（复印件加盖公章）</w:t>
            </w:r>
          </w:p>
        </w:tc>
      </w:tr>
      <w:tr w:rsidR="004B3F12">
        <w:trPr>
          <w:trHeight w:val="466"/>
          <w:jc w:val="center"/>
        </w:trPr>
        <w:tc>
          <w:tcPr>
            <w:tcW w:w="712" w:type="dxa"/>
            <w:vAlign w:val="center"/>
          </w:tcPr>
          <w:p w:rsidR="004B3F12" w:rsidRDefault="004B3F12">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组织机构代码证、税务登记证（复印件加盖公章）</w:t>
            </w:r>
          </w:p>
        </w:tc>
      </w:tr>
    </w:tbl>
    <w:p w:rsidR="004B3F12" w:rsidRDefault="004B3F12">
      <w:pPr>
        <w:spacing w:line="360" w:lineRule="auto"/>
        <w:rPr>
          <w:rFonts w:ascii="仿宋_GB2312" w:eastAsia="仿宋_GB2312" w:hAnsi="仿宋_GB2312" w:cs="仿宋_GB2312"/>
          <w:bCs/>
          <w:sz w:val="28"/>
          <w:szCs w:val="28"/>
        </w:rPr>
      </w:pPr>
    </w:p>
    <w:p w:rsidR="004B3F12" w:rsidRDefault="00C952B3">
      <w:pPr>
        <w:pStyle w:val="a3"/>
        <w:numPr>
          <w:ilvl w:val="0"/>
          <w:numId w:val="4"/>
        </w:numPr>
        <w:spacing w:line="360" w:lineRule="auto"/>
        <w:ind w:left="567" w:hanging="567"/>
        <w:outlineLvl w:val="1"/>
        <w:rPr>
          <w:rFonts w:ascii="仿宋_GB2312" w:eastAsia="仿宋_GB2312" w:hAnsi="仿宋_GB2312" w:cs="仿宋_GB2312"/>
          <w:sz w:val="28"/>
          <w:szCs w:val="28"/>
        </w:rPr>
      </w:pPr>
      <w:bookmarkStart w:id="77" w:name="_Toc452373446"/>
      <w:bookmarkStart w:id="78" w:name="_Toc454803244"/>
      <w:r>
        <w:rPr>
          <w:rFonts w:ascii="仿宋_GB2312" w:eastAsia="仿宋_GB2312" w:hAnsi="仿宋_GB2312" w:cs="仿宋_GB2312" w:hint="eastAsia"/>
          <w:b/>
          <w:sz w:val="28"/>
          <w:szCs w:val="28"/>
        </w:rPr>
        <w:t>服务部分</w:t>
      </w:r>
      <w:bookmarkEnd w:id="77"/>
      <w:bookmarkEnd w:id="78"/>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55"/>
      </w:tblGrid>
      <w:tr w:rsidR="004B3F12">
        <w:trPr>
          <w:jc w:val="center"/>
        </w:trPr>
        <w:tc>
          <w:tcPr>
            <w:tcW w:w="791" w:type="dxa"/>
            <w:vAlign w:val="center"/>
          </w:tcPr>
          <w:p w:rsidR="004B3F12" w:rsidRDefault="00C952B3">
            <w:pPr>
              <w:pStyle w:val="a3"/>
              <w:spacing w:line="360" w:lineRule="auto"/>
              <w:ind w:firstLine="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7955" w:type="dxa"/>
            <w:vAlign w:val="center"/>
          </w:tcPr>
          <w:p w:rsidR="004B3F12" w:rsidRDefault="00C952B3">
            <w:pPr>
              <w:pStyle w:val="a3"/>
              <w:spacing w:line="360" w:lineRule="auto"/>
              <w:ind w:firstLine="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内容</w:t>
            </w:r>
          </w:p>
        </w:tc>
      </w:tr>
      <w:tr w:rsidR="004B3F12">
        <w:trPr>
          <w:trHeight w:val="511"/>
          <w:jc w:val="center"/>
        </w:trPr>
        <w:tc>
          <w:tcPr>
            <w:tcW w:w="791" w:type="dxa"/>
            <w:vAlign w:val="center"/>
          </w:tcPr>
          <w:p w:rsidR="004B3F12" w:rsidRDefault="004B3F12">
            <w:pPr>
              <w:pStyle w:val="a3"/>
              <w:numPr>
                <w:ilvl w:val="0"/>
                <w:numId w:val="6"/>
              </w:numPr>
              <w:spacing w:line="360" w:lineRule="auto"/>
              <w:jc w:val="center"/>
              <w:rPr>
                <w:rFonts w:ascii="仿宋_GB2312" w:eastAsia="仿宋_GB2312" w:hAnsi="仿宋_GB2312" w:cs="仿宋_GB2312"/>
                <w:sz w:val="28"/>
                <w:szCs w:val="28"/>
              </w:rPr>
            </w:pPr>
          </w:p>
        </w:tc>
        <w:tc>
          <w:tcPr>
            <w:tcW w:w="7955" w:type="dxa"/>
            <w:vAlign w:val="center"/>
          </w:tcPr>
          <w:p w:rsidR="004B3F12" w:rsidRDefault="00C952B3">
            <w:pPr>
              <w:pStyle w:val="a3"/>
              <w:spacing w:line="360" w:lineRule="auto"/>
              <w:ind w:leftChars="-51" w:left="-107"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参加项目人员一览表（见格式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7）</w:t>
            </w:r>
          </w:p>
        </w:tc>
      </w:tr>
      <w:tr w:rsidR="004B3F12">
        <w:trPr>
          <w:trHeight w:val="454"/>
          <w:jc w:val="center"/>
        </w:trPr>
        <w:tc>
          <w:tcPr>
            <w:tcW w:w="791" w:type="dxa"/>
            <w:vAlign w:val="center"/>
          </w:tcPr>
          <w:p w:rsidR="004B3F12" w:rsidRDefault="004B3F12">
            <w:pPr>
              <w:pStyle w:val="a3"/>
              <w:numPr>
                <w:ilvl w:val="0"/>
                <w:numId w:val="6"/>
              </w:numPr>
              <w:spacing w:line="360" w:lineRule="auto"/>
              <w:jc w:val="center"/>
              <w:rPr>
                <w:rFonts w:ascii="仿宋_GB2312" w:eastAsia="仿宋_GB2312" w:hAnsi="仿宋_GB2312" w:cs="仿宋_GB2312"/>
                <w:sz w:val="28"/>
                <w:szCs w:val="28"/>
              </w:rPr>
            </w:pPr>
          </w:p>
        </w:tc>
        <w:tc>
          <w:tcPr>
            <w:tcW w:w="7955" w:type="dxa"/>
            <w:vAlign w:val="center"/>
          </w:tcPr>
          <w:p w:rsidR="004B3F12" w:rsidRDefault="00C952B3">
            <w:pPr>
              <w:pStyle w:val="a3"/>
              <w:spacing w:line="360" w:lineRule="auto"/>
              <w:ind w:leftChars="-51" w:left="-107"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服务承诺（见格式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8）</w:t>
            </w:r>
          </w:p>
        </w:tc>
      </w:tr>
      <w:tr w:rsidR="004B3F12">
        <w:trPr>
          <w:trHeight w:val="454"/>
          <w:jc w:val="center"/>
        </w:trPr>
        <w:tc>
          <w:tcPr>
            <w:tcW w:w="791" w:type="dxa"/>
            <w:vAlign w:val="center"/>
          </w:tcPr>
          <w:p w:rsidR="004B3F12" w:rsidRDefault="004B3F12">
            <w:pPr>
              <w:pStyle w:val="a3"/>
              <w:numPr>
                <w:ilvl w:val="0"/>
                <w:numId w:val="6"/>
              </w:numPr>
              <w:spacing w:line="360" w:lineRule="auto"/>
              <w:jc w:val="center"/>
              <w:rPr>
                <w:rFonts w:ascii="仿宋_GB2312" w:eastAsia="仿宋_GB2312" w:hAnsi="仿宋_GB2312" w:cs="仿宋_GB2312"/>
                <w:sz w:val="28"/>
                <w:szCs w:val="28"/>
              </w:rPr>
            </w:pPr>
          </w:p>
        </w:tc>
        <w:tc>
          <w:tcPr>
            <w:tcW w:w="7955" w:type="dxa"/>
            <w:vAlign w:val="center"/>
          </w:tcPr>
          <w:p w:rsidR="004B3F12" w:rsidRDefault="00C952B3">
            <w:pPr>
              <w:pStyle w:val="a3"/>
              <w:spacing w:line="360" w:lineRule="auto"/>
              <w:ind w:leftChars="-51" w:left="-107"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声明函（见格式</w:t>
            </w:r>
            <w:r>
              <w:rPr>
                <w:rFonts w:ascii="仿宋_GB2312" w:eastAsia="仿宋_GB2312" w:hAnsi="仿宋_GB2312" w:cs="仿宋_GB2312" w:hint="eastAsia"/>
                <w:sz w:val="28"/>
                <w:szCs w:val="28"/>
                <w:lang w:val="zh-CN"/>
              </w:rPr>
              <w:t>文件</w:t>
            </w:r>
            <w:r>
              <w:rPr>
                <w:rFonts w:ascii="仿宋_GB2312" w:eastAsia="仿宋_GB2312" w:hAnsi="仿宋_GB2312" w:cs="仿宋_GB2312" w:hint="eastAsia"/>
                <w:sz w:val="28"/>
                <w:szCs w:val="28"/>
              </w:rPr>
              <w:t>9）</w:t>
            </w:r>
          </w:p>
        </w:tc>
      </w:tr>
      <w:tr w:rsidR="004B3F12">
        <w:trPr>
          <w:trHeight w:val="454"/>
          <w:jc w:val="center"/>
        </w:trPr>
        <w:tc>
          <w:tcPr>
            <w:tcW w:w="791" w:type="dxa"/>
            <w:vAlign w:val="center"/>
          </w:tcPr>
          <w:p w:rsidR="004B3F12" w:rsidRDefault="004B3F12">
            <w:pPr>
              <w:pStyle w:val="a3"/>
              <w:numPr>
                <w:ilvl w:val="0"/>
                <w:numId w:val="6"/>
              </w:numPr>
              <w:spacing w:line="360" w:lineRule="auto"/>
              <w:jc w:val="center"/>
              <w:rPr>
                <w:rFonts w:ascii="仿宋_GB2312" w:eastAsia="仿宋_GB2312" w:hAnsi="仿宋_GB2312" w:cs="仿宋_GB2312"/>
                <w:sz w:val="28"/>
                <w:szCs w:val="28"/>
              </w:rPr>
            </w:pPr>
          </w:p>
        </w:tc>
        <w:tc>
          <w:tcPr>
            <w:tcW w:w="7955" w:type="dxa"/>
            <w:vAlign w:val="center"/>
          </w:tcPr>
          <w:p w:rsidR="004B3F12" w:rsidRDefault="00C952B3">
            <w:pPr>
              <w:pStyle w:val="a3"/>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报价人认为有必要说明的其他资料（格式自定）</w:t>
            </w:r>
          </w:p>
        </w:tc>
      </w:tr>
    </w:tbl>
    <w:p w:rsidR="004B3F12" w:rsidRDefault="004B3F12">
      <w:pPr>
        <w:spacing w:line="360" w:lineRule="auto"/>
        <w:rPr>
          <w:rFonts w:ascii="仿宋_GB2312" w:eastAsia="仿宋_GB2312" w:hAnsi="仿宋_GB2312" w:cs="仿宋_GB2312"/>
          <w:bCs/>
          <w:sz w:val="28"/>
          <w:szCs w:val="28"/>
        </w:rPr>
      </w:pPr>
    </w:p>
    <w:p w:rsidR="004B3F12" w:rsidRDefault="00C952B3">
      <w:pPr>
        <w:pStyle w:val="3"/>
        <w:spacing w:line="360" w:lineRule="auto"/>
        <w:ind w:left="840" w:hanging="42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特别提示与要求</w:t>
      </w:r>
    </w:p>
    <w:p w:rsidR="004B3F12" w:rsidRDefault="004B3F12">
      <w:pPr>
        <w:pStyle w:val="3"/>
        <w:spacing w:line="360" w:lineRule="auto"/>
        <w:ind w:left="840" w:hanging="420"/>
        <w:jc w:val="center"/>
        <w:rPr>
          <w:rFonts w:ascii="仿宋_GB2312" w:eastAsia="仿宋_GB2312" w:hAnsi="仿宋_GB2312" w:cs="仿宋_GB2312"/>
          <w:b/>
          <w:bCs/>
          <w:sz w:val="28"/>
          <w:szCs w:val="28"/>
        </w:rPr>
      </w:pPr>
    </w:p>
    <w:p w:rsidR="004B3F12" w:rsidRDefault="00C952B3">
      <w:pPr>
        <w:pStyle w:val="10"/>
        <w:spacing w:line="360" w:lineRule="auto"/>
        <w:ind w:firstLineChars="225" w:firstLine="630"/>
        <w:jc w:val="center"/>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请报价人严格按照表格内容及要求制作响应文件，所有证书类文件提供复印件且必须在有效期内，表中带★的材料将作为报价人资格性和符合性审查的重要内容之一。</w:t>
      </w:r>
      <w:r>
        <w:rPr>
          <w:rFonts w:ascii="仿宋_GB2312" w:eastAsia="仿宋_GB2312" w:hAnsi="仿宋_GB2312" w:cs="仿宋_GB2312" w:hint="eastAsia"/>
          <w:kern w:val="0"/>
          <w:sz w:val="28"/>
          <w:szCs w:val="28"/>
        </w:rPr>
        <w:br w:type="page"/>
      </w:r>
      <w:bookmarkStart w:id="79" w:name="_Hlt513974449"/>
      <w:bookmarkEnd w:id="79"/>
      <w:r>
        <w:rPr>
          <w:rFonts w:ascii="仿宋_GB2312" w:eastAsia="仿宋_GB2312" w:hAnsi="仿宋_GB2312" w:cs="仿宋_GB2312" w:hint="eastAsia"/>
          <w:b/>
          <w:kern w:val="0"/>
          <w:sz w:val="28"/>
          <w:szCs w:val="28"/>
        </w:rPr>
        <w:lastRenderedPageBreak/>
        <w:t>格式1   法定代表人身份证明书</w:t>
      </w:r>
    </w:p>
    <w:p w:rsidR="004B3F12" w:rsidRDefault="004B3F12">
      <w:pPr>
        <w:pStyle w:val="a3"/>
        <w:spacing w:line="360" w:lineRule="auto"/>
        <w:ind w:firstLine="0"/>
        <w:rPr>
          <w:rFonts w:ascii="仿宋_GB2312" w:eastAsia="仿宋_GB2312" w:hAnsi="仿宋_GB2312" w:cs="仿宋_GB2312"/>
          <w:b/>
          <w:sz w:val="28"/>
          <w:szCs w:val="28"/>
        </w:rPr>
      </w:pPr>
    </w:p>
    <w:p w:rsidR="004B3F12" w:rsidRDefault="00C952B3">
      <w:pPr>
        <w:pStyle w:val="a3"/>
        <w:spacing w:line="360"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致：广东省卫生健康宣传教育中心</w:t>
      </w:r>
    </w:p>
    <w:p w:rsidR="004B3F12" w:rsidRDefault="00C952B3">
      <w:pPr>
        <w:pStyle w:val="a3"/>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同志，现任我单位职务，为法定代表人，特此证明。</w:t>
      </w:r>
    </w:p>
    <w:p w:rsidR="004B3F12" w:rsidRDefault="00C952B3">
      <w:pPr>
        <w:pStyle w:val="a3"/>
        <w:spacing w:line="360"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签发日期：   单位：（盖章）</w:t>
      </w:r>
    </w:p>
    <w:p w:rsidR="004B3F12" w:rsidRDefault="00C952B3">
      <w:pPr>
        <w:pStyle w:val="a3"/>
        <w:spacing w:line="360" w:lineRule="auto"/>
        <w:ind w:firstLine="4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附：代表人性别： 年龄： 身份证号码：</w:t>
      </w:r>
    </w:p>
    <w:p w:rsidR="004B3F12" w:rsidRDefault="00C952B3">
      <w:pPr>
        <w:pStyle w:val="a3"/>
        <w:spacing w:line="360" w:lineRule="auto"/>
        <w:ind w:firstLine="4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联系电话：</w:t>
      </w:r>
    </w:p>
    <w:p w:rsidR="004B3F12" w:rsidRDefault="00C952B3">
      <w:pPr>
        <w:pStyle w:val="a3"/>
        <w:spacing w:line="360" w:lineRule="auto"/>
        <w:ind w:firstLine="4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营业执照号码：            经济性质：</w:t>
      </w:r>
    </w:p>
    <w:p w:rsidR="004B3F12" w:rsidRDefault="00C952B3">
      <w:pPr>
        <w:pStyle w:val="a3"/>
        <w:spacing w:line="360" w:lineRule="auto"/>
        <w:ind w:firstLine="4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主营（产）：</w:t>
      </w:r>
    </w:p>
    <w:p w:rsidR="004B3F12" w:rsidRDefault="00C952B3">
      <w:pPr>
        <w:pStyle w:val="a3"/>
        <w:spacing w:line="360"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兼营（产）：位、国家机关、社会团体的主要行政负责人。</w:t>
      </w:r>
    </w:p>
    <w:p w:rsidR="004B3F12" w:rsidRDefault="00C952B3">
      <w:pPr>
        <w:pStyle w:val="a3"/>
        <w:spacing w:line="360" w:lineRule="auto"/>
        <w:ind w:firstLineChars="150"/>
        <w:rPr>
          <w:rFonts w:ascii="仿宋_GB2312" w:eastAsia="仿宋_GB2312" w:hAnsi="仿宋_GB2312" w:cs="仿宋_GB2312"/>
          <w:sz w:val="28"/>
          <w:szCs w:val="28"/>
        </w:rPr>
      </w:pPr>
      <w:r>
        <w:rPr>
          <w:rFonts w:ascii="仿宋_GB2312" w:eastAsia="仿宋_GB2312" w:hAnsi="仿宋_GB2312" w:cs="仿宋_GB2312" w:hint="eastAsia"/>
          <w:sz w:val="28"/>
          <w:szCs w:val="28"/>
        </w:rPr>
        <w:t>内容必须填写真实、清楚、涂改无效，不得转让、买卖。</w:t>
      </w:r>
    </w:p>
    <w:p w:rsidR="004B3F12" w:rsidRDefault="00C952B3">
      <w:pPr>
        <w:pStyle w:val="a3"/>
        <w:spacing w:line="360" w:lineRule="auto"/>
        <w:ind w:firstLine="735"/>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85090</wp:posOffset>
                </wp:positionV>
                <wp:extent cx="4230370" cy="3596640"/>
                <wp:effectExtent l="4445" t="4445" r="17145" b="10795"/>
                <wp:wrapNone/>
                <wp:docPr id="6" name="AutoShape 2"/>
                <wp:cNvGraphicFramePr/>
                <a:graphic xmlns:a="http://schemas.openxmlformats.org/drawingml/2006/main">
                  <a:graphicData uri="http://schemas.microsoft.com/office/word/2010/wordprocessingShape">
                    <wps:wsp>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rsidR="004B3F12" w:rsidRDefault="00C952B3">
                            <w:pPr>
                              <w:rPr>
                                <w:b/>
                                <w:sz w:val="22"/>
                              </w:rPr>
                            </w:pPr>
                            <w:r>
                              <w:rPr>
                                <w:rFonts w:hint="eastAsia"/>
                                <w:b/>
                                <w:sz w:val="22"/>
                              </w:rPr>
                              <w:t>提示：请将法定代表人身份证复印件（正反面）粘贴在此处，并加盖公章。</w:t>
                            </w:r>
                          </w:p>
                          <w:p w:rsidR="004B3F12" w:rsidRDefault="004B3F12">
                            <w:pPr>
                              <w:rPr>
                                <w:b/>
                                <w:sz w:val="22"/>
                              </w:rPr>
                            </w:pP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8pt;margin-top:6.7pt;width:333.1pt;height:28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">
                <v:stroke dashstyle="dash"/>
                <v:textbox>
                  <w:txbxContent>
                    <w:p w:rsidR="004B3F12" w:rsidRDefault="00C952B3">
                      <w:pPr>
                        <w:rPr>
                          <w:b/>
                          <w:sz w:val="22"/>
                        </w:rPr>
                      </w:pPr>
                      <w:r>
                        <w:rPr>
                          <w:rFonts w:hint="eastAsia"/>
                          <w:b/>
                          <w:sz w:val="22"/>
                        </w:rPr>
                        <w:t>提示：请将法定代表人身份证复印件（正反面）粘贴在此处，并加盖公章。</w:t>
                      </w:r>
                    </w:p>
                    <w:p w:rsidR="004B3F12" w:rsidRDefault="004B3F12">
                      <w:pPr>
                        <w:rPr>
                          <w:b/>
                          <w:sz w:val="22"/>
                        </w:rPr>
                      </w:pPr>
                    </w:p>
                  </w:txbxContent>
                </v:textbox>
              </v:shape>
            </w:pict>
          </mc:Fallback>
        </mc:AlternateContent>
      </w: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C952B3">
      <w:pPr>
        <w:pStyle w:val="a4"/>
        <w:pageBreakBefore/>
        <w:spacing w:line="360" w:lineRule="auto"/>
        <w:ind w:firstLineChars="200" w:firstLine="562"/>
        <w:jc w:val="center"/>
        <w:rPr>
          <w:rFonts w:ascii="仿宋_GB2312" w:eastAsia="仿宋_GB2312" w:hAnsi="仿宋_GB2312" w:cs="仿宋_GB2312"/>
          <w:sz w:val="28"/>
          <w:szCs w:val="28"/>
        </w:rPr>
      </w:pPr>
      <w:bookmarkStart w:id="80" w:name="_Toc98579615"/>
      <w:bookmarkStart w:id="81" w:name="_Toc72224527"/>
      <w:bookmarkStart w:id="82" w:name="_Toc71000736"/>
      <w:bookmarkStart w:id="83" w:name="_Toc70999735"/>
      <w:bookmarkStart w:id="84" w:name="_Toc98579074"/>
      <w:bookmarkStart w:id="85" w:name="_Toc71000467"/>
      <w:bookmarkStart w:id="86" w:name="_Toc98579016"/>
      <w:bookmarkStart w:id="87" w:name="_Toc98580298"/>
      <w:r>
        <w:rPr>
          <w:rFonts w:ascii="仿宋_GB2312" w:eastAsia="仿宋_GB2312" w:hAnsi="仿宋_GB2312" w:cs="仿宋_GB2312" w:hint="eastAsia"/>
          <w:b/>
          <w:sz w:val="28"/>
          <w:szCs w:val="28"/>
          <w:lang w:val="en-GB"/>
        </w:rPr>
        <w:lastRenderedPageBreak/>
        <w:t xml:space="preserve">格式2   </w:t>
      </w:r>
      <w:r>
        <w:rPr>
          <w:rFonts w:ascii="仿宋_GB2312" w:eastAsia="仿宋_GB2312" w:hAnsi="仿宋_GB2312" w:cs="仿宋_GB2312" w:hint="eastAsia"/>
          <w:b/>
          <w:sz w:val="28"/>
          <w:szCs w:val="28"/>
        </w:rPr>
        <w:t>授权委托证明书</w:t>
      </w: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致：广东省卫生健康宣传教育中心：</w:t>
      </w:r>
    </w:p>
    <w:p w:rsidR="004B3F12" w:rsidRDefault="00C952B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（报价单位全称）法定代表人（姓名）兹授权（授权代表姓名）为授权代表，参加贵方组织的</w:t>
      </w:r>
      <w:r>
        <w:rPr>
          <w:rFonts w:ascii="仿宋_GB2312" w:eastAsia="仿宋_GB2312" w:hAnsi="仿宋_GB2312" w:cs="仿宋_GB2312" w:hint="eastAsia"/>
          <w:sz w:val="28"/>
          <w:szCs w:val="28"/>
          <w:u w:val="single"/>
        </w:rPr>
        <w:t>广东省卫生健康宣传教育中心2021年全省控烟暗访服务</w:t>
      </w:r>
      <w:r>
        <w:rPr>
          <w:rFonts w:ascii="仿宋_GB2312" w:eastAsia="仿宋_GB2312" w:hAnsi="仿宋_GB2312" w:cs="仿宋_GB2312" w:hint="eastAsia"/>
          <w:sz w:val="28"/>
          <w:szCs w:val="28"/>
          <w:u w:val="single"/>
          <w:shd w:val="clear" w:color="auto" w:fill="FFFFFF"/>
        </w:rPr>
        <w:t>项目</w:t>
      </w:r>
      <w:r>
        <w:rPr>
          <w:rFonts w:ascii="仿宋_GB2312" w:eastAsia="仿宋_GB2312" w:hAnsi="仿宋_GB2312" w:cs="仿宋_GB2312" w:hint="eastAsia"/>
          <w:sz w:val="28"/>
          <w:szCs w:val="28"/>
        </w:rPr>
        <w:t>采购评审活动。</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有效期限：至年月日 </w:t>
      </w:r>
    </w:p>
    <w:p w:rsidR="004B3F12" w:rsidRDefault="004B3F12">
      <w:pPr>
        <w:spacing w:line="360" w:lineRule="auto"/>
        <w:rPr>
          <w:rFonts w:ascii="仿宋_GB2312" w:eastAsia="仿宋_GB2312" w:hAnsi="仿宋_GB2312" w:cs="仿宋_GB2312"/>
          <w:sz w:val="28"/>
          <w:szCs w:val="28"/>
        </w:rPr>
      </w:pPr>
    </w:p>
    <w:p w:rsidR="004B3F12" w:rsidRDefault="00C952B3">
      <w:pPr>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报价单位名称（公章）：</w:t>
      </w:r>
    </w:p>
    <w:p w:rsidR="004B3F12" w:rsidRDefault="004B3F12">
      <w:pPr>
        <w:spacing w:line="360" w:lineRule="auto"/>
        <w:rPr>
          <w:rFonts w:ascii="仿宋_GB2312" w:eastAsia="仿宋_GB2312" w:hAnsi="仿宋_GB2312" w:cs="仿宋_GB2312"/>
          <w:sz w:val="28"/>
          <w:szCs w:val="28"/>
          <w:u w:val="single"/>
        </w:rPr>
      </w:pPr>
    </w:p>
    <w:p w:rsidR="004B3F12" w:rsidRDefault="00C952B3">
      <w:pPr>
        <w:pStyle w:val="a5"/>
        <w:spacing w:line="360" w:lineRule="auto"/>
        <w:rPr>
          <w:rFonts w:ascii="仿宋_GB2312" w:eastAsia="仿宋_GB2312" w:hAnsi="仿宋_GB2312" w:cs="仿宋_GB2312"/>
          <w:szCs w:val="28"/>
          <w:u w:val="single"/>
        </w:rPr>
      </w:pPr>
      <w:r>
        <w:rPr>
          <w:rFonts w:ascii="仿宋_GB2312" w:eastAsia="仿宋_GB2312" w:hAnsi="仿宋_GB2312" w:cs="仿宋_GB2312" w:hint="eastAsia"/>
          <w:szCs w:val="28"/>
        </w:rPr>
        <w:t>法定代表人（签字）：</w:t>
      </w:r>
    </w:p>
    <w:p w:rsidR="004B3F12" w:rsidRDefault="004B3F12">
      <w:pPr>
        <w:spacing w:line="360" w:lineRule="auto"/>
        <w:rPr>
          <w:rFonts w:ascii="仿宋_GB2312" w:eastAsia="仿宋_GB2312" w:hAnsi="仿宋_GB2312" w:cs="仿宋_GB2312"/>
          <w:sz w:val="28"/>
          <w:szCs w:val="28"/>
        </w:rPr>
      </w:pP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日期：     年   月日</w:t>
      </w:r>
    </w:p>
    <w:p w:rsidR="004B3F12" w:rsidRDefault="004B3F12">
      <w:pPr>
        <w:spacing w:line="360" w:lineRule="auto"/>
        <w:rPr>
          <w:rFonts w:ascii="仿宋_GB2312" w:eastAsia="仿宋_GB2312" w:hAnsi="仿宋_GB2312" w:cs="仿宋_GB2312"/>
          <w:sz w:val="28"/>
          <w:szCs w:val="28"/>
        </w:rPr>
      </w:pPr>
    </w:p>
    <w:p w:rsidR="004B3F12" w:rsidRDefault="00C952B3">
      <w:pPr>
        <w:pStyle w:val="a5"/>
        <w:spacing w:line="360" w:lineRule="auto"/>
        <w:rPr>
          <w:rFonts w:ascii="仿宋_GB2312" w:eastAsia="仿宋_GB2312" w:hAnsi="仿宋_GB2312" w:cs="仿宋_GB2312"/>
          <w:szCs w:val="28"/>
          <w:u w:val="single"/>
        </w:rPr>
      </w:pPr>
      <w:r>
        <w:rPr>
          <w:rFonts w:ascii="仿宋_GB2312" w:eastAsia="仿宋_GB2312" w:hAnsi="仿宋_GB2312" w:cs="仿宋_GB2312" w:hint="eastAsia"/>
          <w:szCs w:val="28"/>
        </w:rPr>
        <w:t>授权代表（签字）：</w:t>
      </w:r>
    </w:p>
    <w:p w:rsidR="004B3F12" w:rsidRDefault="004B3F12">
      <w:pPr>
        <w:spacing w:line="360" w:lineRule="auto"/>
        <w:rPr>
          <w:rFonts w:ascii="仿宋_GB2312" w:eastAsia="仿宋_GB2312" w:hAnsi="仿宋_GB2312" w:cs="仿宋_GB2312"/>
          <w:sz w:val="28"/>
          <w:szCs w:val="28"/>
        </w:rPr>
      </w:pP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日期：年月日</w:t>
      </w:r>
    </w:p>
    <w:p w:rsidR="004B3F12" w:rsidRDefault="004B3F12">
      <w:pPr>
        <w:spacing w:line="360" w:lineRule="auto"/>
        <w:rPr>
          <w:rFonts w:ascii="仿宋_GB2312" w:eastAsia="仿宋_GB2312" w:hAnsi="仿宋_GB2312" w:cs="仿宋_GB2312"/>
          <w:sz w:val="28"/>
          <w:szCs w:val="28"/>
        </w:rPr>
      </w:pPr>
    </w:p>
    <w:p w:rsidR="004B3F12" w:rsidRDefault="00C952B3">
      <w:pPr>
        <w:pStyle w:val="a4"/>
        <w:wordWrap w:val="0"/>
        <w:spacing w:line="360" w:lineRule="auto"/>
        <w:ind w:leftChars="1619" w:left="3400"/>
        <w:jc w:val="right"/>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69215</wp:posOffset>
                </wp:positionV>
                <wp:extent cx="4953000" cy="1358265"/>
                <wp:effectExtent l="4445" t="4445" r="10795" b="8890"/>
                <wp:wrapNone/>
                <wp:docPr id="4" name="AutoShape 4"/>
                <wp:cNvGraphicFramePr/>
                <a:graphic xmlns:a="http://schemas.openxmlformats.org/drawingml/2006/main">
                  <a:graphicData uri="http://schemas.microsoft.com/office/word/2010/wordprocessingShape">
                    <wps:wsp>
                      <wps:cNvSpPr/>
                      <wps:spPr>
                        <a:xfrm>
                          <a:off x="0" y="0"/>
                          <a:ext cx="4953000" cy="1358265"/>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rsidR="004B3F12" w:rsidRDefault="00C952B3">
                            <w:pPr>
                              <w:rPr>
                                <w:b/>
                                <w:sz w:val="22"/>
                              </w:rPr>
                            </w:pPr>
                            <w:r>
                              <w:rPr>
                                <w:rFonts w:hint="eastAsia"/>
                                <w:b/>
                                <w:sz w:val="22"/>
                              </w:rPr>
                              <w:t>提示：请将授权代表身份证复印件（正反面）粘贴在此处，并加盖公章。</w:t>
                            </w:r>
                          </w:p>
                          <w:p w:rsidR="004B3F12" w:rsidRDefault="004B3F12">
                            <w:pPr>
                              <w:rPr>
                                <w:b/>
                                <w:sz w:val="22"/>
                              </w:rPr>
                            </w:pPr>
                          </w:p>
                        </w:txbxContent>
                      </wps:txbx>
                      <wps:bodyPr upright="1"/>
                    </wps:wsp>
                  </a:graphicData>
                </a:graphic>
              </wp:anchor>
            </w:drawing>
          </mc:Choice>
          <mc:Fallback>
            <w:pict>
              <v:shape id="AutoShape 4" o:spid="_x0000_s1027" type="#_x0000_t176" style="position:absolute;left:0;text-align:left;margin-left:44.15pt;margin-top:5.45pt;width:390pt;height:10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">
                <v:stroke dashstyle="dash"/>
                <v:textbox>
                  <w:txbxContent>
                    <w:p w:rsidR="004B3F12" w:rsidRDefault="00C952B3">
                      <w:pPr>
                        <w:rPr>
                          <w:b/>
                          <w:sz w:val="22"/>
                        </w:rPr>
                      </w:pPr>
                      <w:r>
                        <w:rPr>
                          <w:rFonts w:hint="eastAsia"/>
                          <w:b/>
                          <w:sz w:val="22"/>
                        </w:rPr>
                        <w:t>提示：请将授权代表身份证复印件（正反面）粘贴在此处，并加盖公章。</w:t>
                      </w:r>
                    </w:p>
                    <w:p w:rsidR="004B3F12" w:rsidRDefault="004B3F12">
                      <w:pPr>
                        <w:rPr>
                          <w:b/>
                          <w:sz w:val="22"/>
                        </w:rPr>
                      </w:pPr>
                    </w:p>
                  </w:txbxContent>
                </v:textbox>
              </v:shape>
            </w:pict>
          </mc:Fallback>
        </mc:AlternateContent>
      </w:r>
    </w:p>
    <w:p w:rsidR="004B3F12" w:rsidRDefault="004B3F12">
      <w:pPr>
        <w:pStyle w:val="a4"/>
        <w:spacing w:line="360" w:lineRule="auto"/>
        <w:ind w:leftChars="1619" w:left="3400"/>
        <w:jc w:val="right"/>
        <w:rPr>
          <w:rFonts w:ascii="仿宋_GB2312" w:eastAsia="仿宋_GB2312" w:hAnsi="仿宋_GB2312" w:cs="仿宋_GB2312"/>
          <w:sz w:val="28"/>
          <w:szCs w:val="28"/>
        </w:rPr>
      </w:pPr>
    </w:p>
    <w:p w:rsidR="004B3F12" w:rsidRDefault="004B3F12">
      <w:pPr>
        <w:pStyle w:val="a4"/>
        <w:spacing w:line="360" w:lineRule="auto"/>
        <w:rPr>
          <w:rFonts w:ascii="仿宋_GB2312" w:eastAsia="仿宋_GB2312" w:hAnsi="仿宋_GB2312" w:cs="仿宋_GB2312"/>
          <w:sz w:val="28"/>
          <w:szCs w:val="28"/>
          <w:lang w:val="zh-CN"/>
        </w:rPr>
      </w:pPr>
    </w:p>
    <w:p w:rsidR="004B3F12" w:rsidRDefault="004B3F12">
      <w:pPr>
        <w:pStyle w:val="a4"/>
        <w:spacing w:line="360" w:lineRule="auto"/>
        <w:rPr>
          <w:rFonts w:ascii="仿宋_GB2312" w:eastAsia="仿宋_GB2312" w:hAnsi="仿宋_GB2312" w:cs="仿宋_GB2312"/>
          <w:sz w:val="28"/>
          <w:szCs w:val="28"/>
          <w:lang w:val="zh-CN"/>
        </w:rPr>
      </w:pPr>
    </w:p>
    <w:p w:rsidR="004B3F12" w:rsidRDefault="00C952B3">
      <w:pPr>
        <w:pStyle w:val="a4"/>
        <w:spacing w:line="360" w:lineRule="auto"/>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说明：</w:t>
      </w:r>
    </w:p>
    <w:p w:rsidR="004B3F12" w:rsidRDefault="00C952B3">
      <w:pPr>
        <w:pStyle w:val="a4"/>
        <w:numPr>
          <w:ilvl w:val="0"/>
          <w:numId w:val="7"/>
        </w:numPr>
        <w:tabs>
          <w:tab w:val="clear" w:pos="1264"/>
          <w:tab w:val="left" w:pos="360"/>
        </w:tabs>
        <w:spacing w:line="360" w:lineRule="auto"/>
        <w:ind w:left="0" w:firstLine="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法定代表人亲自签署“报价函”的，则无需提交本表。</w:t>
      </w:r>
    </w:p>
    <w:p w:rsidR="004B3F12" w:rsidRDefault="00C952B3">
      <w:pPr>
        <w:pStyle w:val="a4"/>
        <w:numPr>
          <w:ilvl w:val="0"/>
          <w:numId w:val="7"/>
        </w:numPr>
        <w:tabs>
          <w:tab w:val="clear" w:pos="1264"/>
          <w:tab w:val="left" w:pos="360"/>
        </w:tabs>
        <w:spacing w:line="360" w:lineRule="auto"/>
        <w:ind w:left="0" w:firstLine="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“报价函”由委托代理人签署的，须提交本授权委托证明书（要有单位公章、法定代表人的亲笔签字或盖章，缺一不可）。</w:t>
      </w:r>
    </w:p>
    <w:p w:rsidR="004B3F12" w:rsidRDefault="00C952B3">
      <w:pPr>
        <w:pStyle w:val="a4"/>
        <w:numPr>
          <w:ilvl w:val="0"/>
          <w:numId w:val="7"/>
        </w:numPr>
        <w:tabs>
          <w:tab w:val="clear" w:pos="1264"/>
          <w:tab w:val="left" w:pos="360"/>
        </w:tabs>
        <w:spacing w:line="360" w:lineRule="auto"/>
        <w:ind w:left="0" w:firstLine="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非法人报价的，负责人指《营业执照》上载明的负责人。</w:t>
      </w:r>
    </w:p>
    <w:p w:rsidR="004B3F12" w:rsidRDefault="00C952B3">
      <w:pPr>
        <w:pStyle w:val="a4"/>
        <w:tabs>
          <w:tab w:val="left" w:pos="360"/>
        </w:tabs>
        <w:spacing w:line="360" w:lineRule="auto"/>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br w:type="page"/>
      </w:r>
    </w:p>
    <w:p w:rsidR="004B3F12" w:rsidRDefault="00C952B3">
      <w:pPr>
        <w:pStyle w:val="a4"/>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格式3   报价函</w:t>
      </w: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致：广东省卫生健康宣传教育中心：</w:t>
      </w:r>
    </w:p>
    <w:p w:rsidR="004B3F12" w:rsidRDefault="00C952B3">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我方审阅了贵方的采购文件的全部内容，现提交我方的响应文件。</w:t>
      </w:r>
    </w:p>
    <w:p w:rsidR="004B3F12" w:rsidRDefault="00C952B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我方（报价人全称）授权（授权代表姓名）（职务、职称）为授权代表，参加贵方组织的</w:t>
      </w:r>
      <w:r>
        <w:rPr>
          <w:rFonts w:ascii="仿宋_GB2312" w:eastAsia="仿宋_GB2312" w:hAnsi="仿宋_GB2312" w:cs="仿宋_GB2312" w:hint="eastAsia"/>
          <w:sz w:val="28"/>
          <w:szCs w:val="28"/>
          <w:u w:val="single"/>
        </w:rPr>
        <w:t>广东省卫生健康宣传教育中心2021年全省控烟暗访服务</w:t>
      </w:r>
      <w:r>
        <w:rPr>
          <w:rFonts w:ascii="仿宋_GB2312" w:eastAsia="仿宋_GB2312" w:hAnsi="仿宋_GB2312" w:cs="仿宋_GB2312" w:hint="eastAsia"/>
          <w:sz w:val="28"/>
          <w:szCs w:val="28"/>
          <w:u w:val="single"/>
          <w:shd w:val="clear" w:color="auto" w:fill="FFFFFF"/>
        </w:rPr>
        <w:t>项目</w:t>
      </w:r>
      <w:r>
        <w:rPr>
          <w:rFonts w:ascii="仿宋_GB2312" w:eastAsia="仿宋_GB2312" w:hAnsi="仿宋_GB2312" w:cs="仿宋_GB2312" w:hint="eastAsia"/>
          <w:sz w:val="28"/>
          <w:szCs w:val="28"/>
        </w:rPr>
        <w:t>评审的有关活动，并对</w:t>
      </w:r>
      <w:r>
        <w:rPr>
          <w:rFonts w:ascii="仿宋_GB2312" w:eastAsia="仿宋_GB2312" w:hAnsi="仿宋_GB2312" w:cs="仿宋_GB2312" w:hint="eastAsia"/>
          <w:sz w:val="28"/>
          <w:szCs w:val="28"/>
          <w:u w:val="single"/>
        </w:rPr>
        <w:t>广东省卫生健康宣传教育中心2021年全省控烟暗访服务</w:t>
      </w:r>
      <w:r>
        <w:rPr>
          <w:rFonts w:ascii="仿宋_GB2312" w:eastAsia="仿宋_GB2312" w:hAnsi="仿宋_GB2312" w:cs="仿宋_GB2312" w:hint="eastAsia"/>
          <w:sz w:val="28"/>
          <w:szCs w:val="28"/>
          <w:u w:val="single"/>
          <w:shd w:val="clear" w:color="auto" w:fill="FFFFFF"/>
        </w:rPr>
        <w:t>项目</w:t>
      </w:r>
      <w:r>
        <w:rPr>
          <w:rFonts w:ascii="仿宋_GB2312" w:eastAsia="仿宋_GB2312" w:hAnsi="仿宋_GB2312" w:cs="仿宋_GB2312" w:hint="eastAsia"/>
          <w:sz w:val="28"/>
          <w:szCs w:val="28"/>
        </w:rPr>
        <w:t>进行报价。</w:t>
      </w: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签字代表在此声明并同意</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1.我方愿意遵守招标公司采购文件中的各项规定，提供符合“用户需求”所要求的内容，报价总价为元人民币。</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2.我方同意本报价自响应文件递交截止日起90天内有效。如果我方的报价被接受，则直至合同终止时止，本报价始终有效。</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ab/>
        <w:t>我方声明响应文件及所提供的一切资料均真实无误及有效。由于我方提供资料不实而造成的责任和后果由我方承担。我方同意按照贵方提出的要求，提供与报价有关的任何其它数据或信息。</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5.我方理解，最低报价不能成为中标的唯一理由。</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6.我方如果中标，保证履行响应文件中承诺的全部责任和义务，切实履行《政府采购合同》中的全部条款并按照采购文件的要求向贵</w:t>
      </w:r>
      <w:r>
        <w:rPr>
          <w:rFonts w:ascii="仿宋_GB2312" w:eastAsia="仿宋_GB2312" w:hAnsi="仿宋_GB2312" w:cs="仿宋_GB2312" w:hint="eastAsia"/>
          <w:sz w:val="28"/>
          <w:szCs w:val="28"/>
        </w:rPr>
        <w:lastRenderedPageBreak/>
        <w:t>公司足额缴纳招标代理服务费。</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8.所有有关本次报价的函电请寄： </w:t>
      </w:r>
    </w:p>
    <w:p w:rsidR="004B3F12" w:rsidRDefault="004B3F12">
      <w:pPr>
        <w:spacing w:line="360" w:lineRule="auto"/>
        <w:ind w:leftChars="203" w:left="754" w:hangingChars="117" w:hanging="328"/>
        <w:rPr>
          <w:rFonts w:ascii="仿宋_GB2312" w:eastAsia="仿宋_GB2312" w:hAnsi="仿宋_GB2312" w:cs="仿宋_GB2312"/>
          <w:sz w:val="28"/>
          <w:szCs w:val="28"/>
        </w:rPr>
      </w:pPr>
    </w:p>
    <w:p w:rsidR="004B3F12" w:rsidRDefault="00C952B3">
      <w:pPr>
        <w:tabs>
          <w:tab w:val="left" w:pos="406"/>
        </w:tabs>
        <w:adjustRightInd w:val="0"/>
        <w:spacing w:line="360" w:lineRule="auto"/>
        <w:ind w:leftChars="-60" w:left="-126"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地  址：        邮政编码：</w:t>
      </w:r>
    </w:p>
    <w:p w:rsidR="004B3F12" w:rsidRDefault="00C952B3">
      <w:pPr>
        <w:adjustRightIn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电  话：        传    真：</w:t>
      </w:r>
    </w:p>
    <w:p w:rsidR="004B3F12" w:rsidRDefault="00C952B3">
      <w:pPr>
        <w:adjustRightIn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报价人（法人公章）：                     授权代表姓名（签字）：</w:t>
      </w:r>
    </w:p>
    <w:p w:rsidR="004B3F12" w:rsidRDefault="00C952B3">
      <w:pPr>
        <w:adjustRightIn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    期：</w:t>
      </w:r>
    </w:p>
    <w:p w:rsidR="004B3F12" w:rsidRDefault="00C952B3">
      <w:pPr>
        <w:spacing w:line="360" w:lineRule="auto"/>
        <w:ind w:rightChars="40" w:right="84"/>
        <w:rPr>
          <w:rFonts w:ascii="仿宋_GB2312" w:eastAsia="仿宋_GB2312" w:hAnsi="仿宋_GB2312" w:cs="仿宋_GB2312"/>
          <w:bCs/>
          <w:sz w:val="28"/>
          <w:szCs w:val="28"/>
        </w:rPr>
      </w:pPr>
      <w:r>
        <w:rPr>
          <w:rFonts w:ascii="仿宋_GB2312" w:eastAsia="仿宋_GB2312" w:hAnsi="仿宋_GB2312" w:cs="仿宋_GB2312" w:hint="eastAsia"/>
          <w:b/>
          <w:sz w:val="28"/>
          <w:szCs w:val="28"/>
        </w:rPr>
        <w:t>备注:本报价函内容不得擅自删改。</w:t>
      </w:r>
    </w:p>
    <w:p w:rsidR="004B3F12" w:rsidRDefault="00C952B3">
      <w:pPr>
        <w:spacing w:line="360" w:lineRule="auto"/>
        <w:jc w:val="center"/>
        <w:rPr>
          <w:rFonts w:ascii="仿宋_GB2312" w:eastAsia="仿宋_GB2312" w:hAnsi="仿宋_GB2312" w:cs="仿宋_GB2312"/>
          <w:b/>
          <w:sz w:val="28"/>
          <w:szCs w:val="28"/>
          <w:lang w:val="en-GB"/>
        </w:rPr>
      </w:pPr>
      <w:r>
        <w:rPr>
          <w:rFonts w:ascii="仿宋_GB2312" w:eastAsia="仿宋_GB2312" w:hAnsi="仿宋_GB2312" w:cs="仿宋_GB2312" w:hint="eastAsia"/>
          <w:b/>
          <w:sz w:val="28"/>
          <w:szCs w:val="28"/>
          <w:lang w:val="en-GB"/>
        </w:rPr>
        <w:br w:type="page"/>
      </w:r>
      <w:r>
        <w:rPr>
          <w:rFonts w:ascii="仿宋_GB2312" w:eastAsia="仿宋_GB2312" w:hAnsi="仿宋_GB2312" w:cs="仿宋_GB2312" w:hint="eastAsia"/>
          <w:b/>
          <w:sz w:val="28"/>
          <w:szCs w:val="28"/>
          <w:lang w:val="en-GB"/>
        </w:rPr>
        <w:lastRenderedPageBreak/>
        <w:t xml:space="preserve">格式4  </w:t>
      </w:r>
      <w:r>
        <w:rPr>
          <w:rFonts w:ascii="仿宋_GB2312" w:eastAsia="仿宋_GB2312" w:hAnsi="仿宋_GB2312" w:cs="仿宋_GB2312" w:hint="eastAsia"/>
          <w:b/>
          <w:sz w:val="28"/>
          <w:szCs w:val="28"/>
        </w:rPr>
        <w:t>开标一览表</w:t>
      </w:r>
    </w:p>
    <w:p w:rsidR="004B3F12" w:rsidRDefault="004B3F12">
      <w:pPr>
        <w:spacing w:line="360" w:lineRule="auto"/>
        <w:rPr>
          <w:rFonts w:ascii="仿宋_GB2312" w:eastAsia="仿宋_GB2312" w:hAnsi="仿宋_GB2312" w:cs="仿宋_GB2312"/>
          <w:b/>
          <w:bCs/>
          <w:sz w:val="28"/>
          <w:szCs w:val="28"/>
        </w:rPr>
      </w:pPr>
    </w:p>
    <w:p w:rsidR="004B3F12" w:rsidRDefault="00C952B3">
      <w:pPr>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项目名称：</w:t>
      </w:r>
      <w:r>
        <w:rPr>
          <w:rFonts w:ascii="仿宋_GB2312" w:eastAsia="仿宋_GB2312" w:hAnsi="仿宋_GB2312" w:cs="仿宋_GB2312" w:hint="eastAsia"/>
          <w:sz w:val="28"/>
          <w:szCs w:val="28"/>
        </w:rPr>
        <w:t>广东省卫生健康宣传教育中心2021年全省控烟暗访服务</w:t>
      </w:r>
      <w:r>
        <w:rPr>
          <w:rFonts w:ascii="仿宋_GB2312" w:eastAsia="仿宋_GB2312" w:hAnsi="仿宋_GB2312" w:cs="仿宋_GB2312" w:hint="eastAsia"/>
          <w:sz w:val="28"/>
          <w:szCs w:val="28"/>
          <w:shd w:val="clear" w:color="auto" w:fill="FFFFFF"/>
        </w:rPr>
        <w:t>项目</w:t>
      </w:r>
    </w:p>
    <w:p w:rsidR="004B3F12" w:rsidRDefault="00C952B3">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项目编号：</w:t>
      </w:r>
    </w:p>
    <w:p w:rsidR="004B3F12" w:rsidRDefault="00C952B3">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报价人名称：</w:t>
      </w:r>
    </w:p>
    <w:p w:rsidR="004B3F12" w:rsidRDefault="00C952B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4B3F12" w:rsidRDefault="00C952B3">
      <w:pPr>
        <w:spacing w:line="360" w:lineRule="auto"/>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报价人完全理解和接受采购人采购文件的一切规定和要求，按照采购文件中的一切要求提供本项目的技术服务，项目总报价为人民币大写：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元整（人民币小写：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w:t>
      </w:r>
    </w:p>
    <w:p w:rsidR="004B3F12" w:rsidRDefault="004B3F12">
      <w:pPr>
        <w:spacing w:line="360" w:lineRule="auto"/>
        <w:ind w:leftChars="2025" w:left="4253"/>
        <w:rPr>
          <w:rFonts w:ascii="仿宋_GB2312" w:eastAsia="仿宋_GB2312" w:hAnsi="仿宋_GB2312" w:cs="仿宋_GB2312"/>
          <w:sz w:val="28"/>
          <w:szCs w:val="28"/>
        </w:rPr>
      </w:pPr>
    </w:p>
    <w:p w:rsidR="004B3F12" w:rsidRDefault="00C952B3">
      <w:pPr>
        <w:spacing w:line="360" w:lineRule="auto"/>
        <w:ind w:firstLineChars="1400" w:firstLine="3920"/>
        <w:rPr>
          <w:rFonts w:ascii="仿宋_GB2312" w:eastAsia="仿宋_GB2312" w:hAnsi="仿宋_GB2312" w:cs="仿宋_GB2312"/>
          <w:sz w:val="28"/>
          <w:szCs w:val="28"/>
        </w:rPr>
      </w:pPr>
      <w:r>
        <w:rPr>
          <w:rFonts w:ascii="仿宋_GB2312" w:eastAsia="仿宋_GB2312" w:hAnsi="仿宋_GB2312" w:cs="仿宋_GB2312" w:hint="eastAsia"/>
          <w:sz w:val="28"/>
          <w:szCs w:val="28"/>
        </w:rPr>
        <w:t>报 价 人（单位公章）：</w:t>
      </w:r>
    </w:p>
    <w:p w:rsidR="004B3F12" w:rsidRDefault="00C952B3">
      <w:pPr>
        <w:spacing w:line="360" w:lineRule="auto"/>
        <w:ind w:right="480" w:firstLineChars="1400" w:firstLine="3920"/>
        <w:rPr>
          <w:rFonts w:ascii="仿宋_GB2312" w:eastAsia="仿宋_GB2312" w:hAnsi="仿宋_GB2312" w:cs="仿宋_GB2312"/>
          <w:sz w:val="28"/>
          <w:szCs w:val="28"/>
        </w:rPr>
      </w:pPr>
      <w:r>
        <w:rPr>
          <w:rFonts w:ascii="仿宋_GB2312" w:eastAsia="仿宋_GB2312" w:hAnsi="仿宋_GB2312" w:cs="仿宋_GB2312" w:hint="eastAsia"/>
          <w:sz w:val="28"/>
          <w:szCs w:val="28"/>
        </w:rPr>
        <w:t>日期：  年   月   日</w:t>
      </w:r>
    </w:p>
    <w:p w:rsidR="004B3F12" w:rsidRDefault="004B3F12">
      <w:pPr>
        <w:pStyle w:val="a4"/>
        <w:spacing w:line="360" w:lineRule="auto"/>
        <w:rPr>
          <w:rFonts w:ascii="仿宋_GB2312" w:eastAsia="仿宋_GB2312" w:hAnsi="仿宋_GB2312" w:cs="仿宋_GB2312"/>
          <w:sz w:val="28"/>
          <w:szCs w:val="28"/>
        </w:rPr>
      </w:pPr>
    </w:p>
    <w:p w:rsidR="004B3F12" w:rsidRDefault="004B3F12">
      <w:pPr>
        <w:pStyle w:val="a4"/>
        <w:spacing w:line="360" w:lineRule="auto"/>
        <w:rPr>
          <w:rFonts w:ascii="仿宋_GB2312" w:eastAsia="仿宋_GB2312" w:hAnsi="仿宋_GB2312" w:cs="仿宋_GB2312"/>
          <w:sz w:val="28"/>
          <w:szCs w:val="28"/>
        </w:rPr>
      </w:pPr>
    </w:p>
    <w:p w:rsidR="004B3F12" w:rsidRDefault="00C952B3">
      <w:pPr>
        <w:pStyle w:val="a4"/>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注：</w:t>
      </w:r>
    </w:p>
    <w:p w:rsidR="004B3F12" w:rsidRDefault="00C952B3">
      <w:pPr>
        <w:pStyle w:val="a4"/>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1、为方便开标，此表除应附入响应文件外，另附复印件在单独的信封内密封提交。</w:t>
      </w:r>
    </w:p>
    <w:p w:rsidR="004B3F12" w:rsidRDefault="00C952B3">
      <w:pPr>
        <w:spacing w:line="360" w:lineRule="auto"/>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br w:type="page"/>
      </w:r>
    </w:p>
    <w:p w:rsidR="004B3F12" w:rsidRDefault="00C952B3">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 xml:space="preserve">  格式5 对合同条款的应答</w:t>
      </w:r>
    </w:p>
    <w:p w:rsidR="004B3F12" w:rsidRDefault="004B3F12">
      <w:pPr>
        <w:spacing w:line="360" w:lineRule="auto"/>
        <w:jc w:val="center"/>
        <w:rPr>
          <w:rFonts w:ascii="仿宋_GB2312" w:eastAsia="仿宋_GB2312" w:hAnsi="仿宋_GB2312" w:cs="仿宋_GB2312"/>
          <w:b/>
          <w:sz w:val="28"/>
          <w:szCs w:val="28"/>
        </w:rPr>
      </w:pPr>
    </w:p>
    <w:p w:rsidR="004B3F12" w:rsidRDefault="004B3F12">
      <w:pPr>
        <w:spacing w:line="360" w:lineRule="auto"/>
        <w:jc w:val="center"/>
        <w:rPr>
          <w:rFonts w:ascii="仿宋_GB2312" w:eastAsia="仿宋_GB2312" w:hAnsi="仿宋_GB2312" w:cs="仿宋_GB2312"/>
          <w:b/>
          <w:sz w:val="28"/>
          <w:szCs w:val="28"/>
        </w:rPr>
      </w:pPr>
    </w:p>
    <w:p w:rsidR="004B3F12" w:rsidRDefault="00C952B3">
      <w:pPr>
        <w:spacing w:line="360" w:lineRule="auto"/>
        <w:ind w:firstLineChars="300" w:firstLine="84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3113405</wp:posOffset>
                </wp:positionH>
                <wp:positionV relativeFrom="paragraph">
                  <wp:posOffset>159385</wp:posOffset>
                </wp:positionV>
                <wp:extent cx="200025" cy="135255"/>
                <wp:effectExtent l="4445" t="4445" r="8890" b="12700"/>
                <wp:wrapNone/>
                <wp:docPr id="5" name="Rectangle 7"/>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w14:anchorId="50BF7B52" id="Rectangle 7" o:spid="_x0000_s1026" style="position:absolute;left:0;text-align:left;margin-left:245.15pt;margin-top:12.55pt;width:15.75pt;height:1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" filled="f"/>
            </w:pict>
          </mc:Fallback>
        </mc:AlternateContent>
      </w:r>
      <w:r>
        <w:rPr>
          <w:rFonts w:ascii="仿宋_GB2312" w:eastAsia="仿宋_GB2312" w:hAnsi="仿宋_GB2312" w:cs="仿宋_GB2312" w:hint="eastAsia"/>
          <w:sz w:val="28"/>
          <w:szCs w:val="28"/>
        </w:rPr>
        <w:t>（两种情况请选择一种应答，在    上打“√”）</w:t>
      </w: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85725</wp:posOffset>
                </wp:positionV>
                <wp:extent cx="200025" cy="135255"/>
                <wp:effectExtent l="4445" t="4445" r="8890" b="12700"/>
                <wp:wrapNone/>
                <wp:docPr id="7" name="Rectangle 5"/>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w14:anchorId="0588972B" id="Rectangle 5" o:spid="_x0000_s1026" style="position:absolute;left:0;text-align:left;margin-left:15.75pt;margin-top:6.75pt;width:15.7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" filled="f"/>
            </w:pict>
          </mc:Fallback>
        </mc:AlternateContent>
      </w:r>
      <w:r>
        <w:rPr>
          <w:rFonts w:ascii="仿宋_GB2312" w:eastAsia="仿宋_GB2312" w:hAnsi="仿宋_GB2312" w:cs="仿宋_GB2312" w:hint="eastAsia"/>
          <w:sz w:val="28"/>
          <w:szCs w:val="28"/>
        </w:rPr>
        <w:t xml:space="preserve">       合同条款全部满足</w:t>
      </w:r>
    </w:p>
    <w:p w:rsidR="004B3F12" w:rsidRDefault="004B3F12">
      <w:pPr>
        <w:spacing w:line="360" w:lineRule="auto"/>
        <w:rPr>
          <w:rFonts w:ascii="仿宋_GB2312" w:eastAsia="仿宋_GB2312" w:hAnsi="仿宋_GB2312" w:cs="仿宋_GB2312"/>
          <w:sz w:val="28"/>
          <w:szCs w:val="28"/>
        </w:rPr>
      </w:pP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85725</wp:posOffset>
                </wp:positionV>
                <wp:extent cx="200025" cy="135255"/>
                <wp:effectExtent l="4445" t="4445" r="8890" b="12700"/>
                <wp:wrapNone/>
                <wp:docPr id="8" name="Rectangle 6"/>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w14:anchorId="41CBE953" id="Rectangle 6" o:spid="_x0000_s1026" style="position:absolute;left:0;text-align:left;margin-left:15.75pt;margin-top:6.75pt;width:15.75pt;height:10.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" filled="f"/>
            </w:pict>
          </mc:Fallback>
        </mc:AlternateContent>
      </w:r>
      <w:r>
        <w:rPr>
          <w:rFonts w:ascii="仿宋_GB2312" w:eastAsia="仿宋_GB2312" w:hAnsi="仿宋_GB2312" w:cs="仿宋_GB2312" w:hint="eastAsia"/>
          <w:sz w:val="28"/>
          <w:szCs w:val="28"/>
        </w:rPr>
        <w:t xml:space="preserve">       1、不同意的合同条款（请列出修改意见）</w:t>
      </w:r>
    </w:p>
    <w:p w:rsidR="004B3F12" w:rsidRDefault="004B3F12">
      <w:pPr>
        <w:spacing w:line="360" w:lineRule="auto"/>
        <w:rPr>
          <w:rFonts w:ascii="仿宋_GB2312" w:eastAsia="仿宋_GB2312" w:hAnsi="仿宋_GB2312" w:cs="仿宋_GB2312"/>
          <w:sz w:val="28"/>
          <w:szCs w:val="28"/>
          <w:u w:val="single"/>
        </w:rPr>
      </w:pPr>
    </w:p>
    <w:p w:rsidR="004B3F12" w:rsidRDefault="004B3F12">
      <w:pPr>
        <w:spacing w:line="360" w:lineRule="auto"/>
        <w:rPr>
          <w:rFonts w:ascii="仿宋_GB2312" w:eastAsia="仿宋_GB2312" w:hAnsi="仿宋_GB2312" w:cs="仿宋_GB2312"/>
          <w:sz w:val="28"/>
          <w:szCs w:val="28"/>
          <w:u w:val="single"/>
        </w:rPr>
      </w:pPr>
    </w:p>
    <w:p w:rsidR="004B3F12" w:rsidRDefault="004B3F12">
      <w:pPr>
        <w:spacing w:line="360" w:lineRule="auto"/>
        <w:rPr>
          <w:rFonts w:ascii="仿宋_GB2312" w:eastAsia="仿宋_GB2312" w:hAnsi="仿宋_GB2312" w:cs="仿宋_GB2312"/>
          <w:sz w:val="28"/>
          <w:szCs w:val="28"/>
          <w:u w:val="single"/>
        </w:rPr>
      </w:pPr>
    </w:p>
    <w:p w:rsidR="004B3F12" w:rsidRDefault="004B3F12">
      <w:pPr>
        <w:spacing w:line="360" w:lineRule="auto"/>
        <w:rPr>
          <w:rFonts w:ascii="仿宋_GB2312" w:eastAsia="仿宋_GB2312" w:hAnsi="仿宋_GB2312" w:cs="仿宋_GB2312"/>
          <w:sz w:val="28"/>
          <w:szCs w:val="28"/>
          <w:u w:val="single"/>
        </w:rPr>
      </w:pPr>
    </w:p>
    <w:p w:rsidR="004B3F12" w:rsidRDefault="004B3F12">
      <w:pPr>
        <w:spacing w:line="360" w:lineRule="auto"/>
        <w:ind w:firstLine="420"/>
        <w:rPr>
          <w:rFonts w:ascii="仿宋_GB2312" w:eastAsia="仿宋_GB2312" w:hAnsi="仿宋_GB2312" w:cs="仿宋_GB2312"/>
          <w:sz w:val="28"/>
          <w:szCs w:val="28"/>
        </w:rPr>
      </w:pPr>
    </w:p>
    <w:p w:rsidR="004B3F12" w:rsidRDefault="00C952B3">
      <w:pPr>
        <w:spacing w:line="360" w:lineRule="auto"/>
        <w:ind w:firstLine="735"/>
        <w:rPr>
          <w:rFonts w:ascii="仿宋_GB2312" w:eastAsia="仿宋_GB2312" w:hAnsi="仿宋_GB2312" w:cs="仿宋_GB2312"/>
          <w:sz w:val="28"/>
          <w:szCs w:val="28"/>
        </w:rPr>
      </w:pPr>
      <w:r>
        <w:rPr>
          <w:rFonts w:ascii="仿宋_GB2312" w:eastAsia="仿宋_GB2312" w:hAnsi="仿宋_GB2312" w:cs="仿宋_GB2312" w:hint="eastAsia"/>
          <w:sz w:val="28"/>
          <w:szCs w:val="28"/>
        </w:rPr>
        <w:t>2、其余合同条款全部满足。</w:t>
      </w:r>
    </w:p>
    <w:p w:rsidR="004B3F12" w:rsidRDefault="004B3F12">
      <w:pPr>
        <w:spacing w:line="360" w:lineRule="auto"/>
        <w:ind w:firstLine="420"/>
        <w:rPr>
          <w:rFonts w:ascii="仿宋_GB2312" w:eastAsia="仿宋_GB2312" w:hAnsi="仿宋_GB2312" w:cs="仿宋_GB2312"/>
          <w:sz w:val="28"/>
          <w:szCs w:val="28"/>
        </w:rPr>
      </w:pPr>
    </w:p>
    <w:p w:rsidR="004B3F12" w:rsidRDefault="004B3F12">
      <w:pPr>
        <w:spacing w:line="360" w:lineRule="auto"/>
        <w:ind w:firstLine="420"/>
        <w:rPr>
          <w:rFonts w:ascii="仿宋_GB2312" w:eastAsia="仿宋_GB2312" w:hAnsi="仿宋_GB2312" w:cs="仿宋_GB2312"/>
          <w:sz w:val="28"/>
          <w:szCs w:val="28"/>
        </w:rPr>
      </w:pPr>
    </w:p>
    <w:p w:rsidR="004B3F12" w:rsidRDefault="004B3F12">
      <w:pPr>
        <w:spacing w:line="360" w:lineRule="auto"/>
        <w:ind w:firstLine="420"/>
        <w:rPr>
          <w:rFonts w:ascii="仿宋_GB2312" w:eastAsia="仿宋_GB2312" w:hAnsi="仿宋_GB2312" w:cs="仿宋_GB2312"/>
          <w:sz w:val="28"/>
          <w:szCs w:val="28"/>
        </w:rPr>
      </w:pPr>
    </w:p>
    <w:p w:rsidR="004B3F12" w:rsidRDefault="004B3F12">
      <w:pPr>
        <w:spacing w:line="360" w:lineRule="auto"/>
        <w:ind w:firstLine="420"/>
        <w:rPr>
          <w:rFonts w:ascii="仿宋_GB2312" w:eastAsia="仿宋_GB2312" w:hAnsi="仿宋_GB2312" w:cs="仿宋_GB2312"/>
          <w:sz w:val="28"/>
          <w:szCs w:val="28"/>
        </w:rPr>
      </w:pPr>
    </w:p>
    <w:p w:rsidR="004B3F12" w:rsidRDefault="00C952B3">
      <w:pPr>
        <w:spacing w:line="360" w:lineRule="auto"/>
        <w:ind w:right="960"/>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报价人名称（盖章）：</w:t>
      </w:r>
    </w:p>
    <w:p w:rsidR="004B3F12" w:rsidRDefault="004B3F12">
      <w:pPr>
        <w:spacing w:line="360" w:lineRule="auto"/>
        <w:jc w:val="right"/>
        <w:rPr>
          <w:rFonts w:ascii="仿宋_GB2312" w:eastAsia="仿宋_GB2312" w:hAnsi="仿宋_GB2312" w:cs="仿宋_GB2312"/>
          <w:sz w:val="28"/>
          <w:szCs w:val="28"/>
          <w:u w:val="single"/>
        </w:rPr>
      </w:pPr>
    </w:p>
    <w:p w:rsidR="004B3F12" w:rsidRDefault="00C952B3">
      <w:pPr>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法定人代表人或授权代表（签字）：</w:t>
      </w:r>
    </w:p>
    <w:p w:rsidR="004B3F12" w:rsidRDefault="00C952B3">
      <w:pPr>
        <w:pStyle w:val="a4"/>
        <w:spacing w:line="360" w:lineRule="auto"/>
        <w:ind w:firstLineChars="1600" w:firstLine="4480"/>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 日</w:t>
      </w:r>
    </w:p>
    <w:p w:rsidR="004B3F12" w:rsidRDefault="004B3F12">
      <w:pPr>
        <w:pStyle w:val="a4"/>
        <w:spacing w:line="360" w:lineRule="auto"/>
        <w:ind w:left="2520"/>
        <w:rPr>
          <w:rFonts w:ascii="仿宋_GB2312" w:eastAsia="仿宋_GB2312" w:hAnsi="仿宋_GB2312" w:cs="仿宋_GB2312"/>
          <w:sz w:val="28"/>
          <w:szCs w:val="28"/>
        </w:rPr>
      </w:pPr>
    </w:p>
    <w:p w:rsidR="004B3F12" w:rsidRDefault="00C952B3">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sz w:val="28"/>
          <w:szCs w:val="28"/>
        </w:rPr>
        <w:lastRenderedPageBreak/>
        <w:t>格式6   报价人概况表</w:t>
      </w: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（1）单位概况</w:t>
      </w:r>
    </w:p>
    <w:p w:rsidR="004B3F12" w:rsidRDefault="00C952B3">
      <w:pPr>
        <w:spacing w:line="360" w:lineRule="auto"/>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企业简历</w:t>
      </w:r>
    </w:p>
    <w:tbl>
      <w:tblPr>
        <w:tblW w:w="94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340"/>
        <w:gridCol w:w="1120"/>
        <w:gridCol w:w="1880"/>
        <w:gridCol w:w="1660"/>
      </w:tblGrid>
      <w:tr w:rsidR="004B3F12">
        <w:trPr>
          <w:trHeight w:val="567"/>
        </w:trPr>
        <w:tc>
          <w:tcPr>
            <w:tcW w:w="216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企业注册名称</w:t>
            </w:r>
          </w:p>
        </w:tc>
        <w:tc>
          <w:tcPr>
            <w:tcW w:w="3740" w:type="dxa"/>
            <w:gridSpan w:val="3"/>
            <w:vAlign w:val="center"/>
          </w:tcPr>
          <w:p w:rsidR="004B3F12" w:rsidRDefault="004B3F12">
            <w:pPr>
              <w:spacing w:line="360" w:lineRule="auto"/>
              <w:jc w:val="center"/>
              <w:rPr>
                <w:rFonts w:ascii="仿宋_GB2312" w:eastAsia="仿宋_GB2312" w:hAnsi="仿宋_GB2312" w:cs="仿宋_GB2312"/>
                <w:sz w:val="28"/>
                <w:szCs w:val="28"/>
              </w:rPr>
            </w:pPr>
          </w:p>
        </w:tc>
        <w:tc>
          <w:tcPr>
            <w:tcW w:w="188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成立日期</w:t>
            </w:r>
          </w:p>
        </w:tc>
        <w:tc>
          <w:tcPr>
            <w:tcW w:w="1660" w:type="dxa"/>
            <w:vAlign w:val="center"/>
          </w:tcPr>
          <w:p w:rsidR="004B3F12" w:rsidRDefault="004B3F12">
            <w:pPr>
              <w:spacing w:line="360" w:lineRule="auto"/>
              <w:rPr>
                <w:rFonts w:ascii="仿宋_GB2312" w:eastAsia="仿宋_GB2312" w:hAnsi="仿宋_GB2312" w:cs="仿宋_GB2312"/>
                <w:sz w:val="28"/>
                <w:szCs w:val="28"/>
              </w:rPr>
            </w:pPr>
          </w:p>
        </w:tc>
      </w:tr>
      <w:tr w:rsidR="004B3F12">
        <w:trPr>
          <w:trHeight w:val="567"/>
        </w:trPr>
        <w:tc>
          <w:tcPr>
            <w:tcW w:w="216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企业法人代表</w:t>
            </w:r>
          </w:p>
        </w:tc>
        <w:tc>
          <w:tcPr>
            <w:tcW w:w="1280" w:type="dxa"/>
            <w:vAlign w:val="center"/>
          </w:tcPr>
          <w:p w:rsidR="004B3F12" w:rsidRDefault="004B3F12">
            <w:pPr>
              <w:spacing w:line="360" w:lineRule="auto"/>
              <w:jc w:val="center"/>
              <w:rPr>
                <w:rFonts w:ascii="仿宋_GB2312" w:eastAsia="仿宋_GB2312" w:hAnsi="仿宋_GB2312" w:cs="仿宋_GB2312"/>
                <w:sz w:val="28"/>
                <w:szCs w:val="28"/>
              </w:rPr>
            </w:pPr>
          </w:p>
        </w:tc>
        <w:tc>
          <w:tcPr>
            <w:tcW w:w="134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120" w:type="dxa"/>
            <w:vAlign w:val="center"/>
          </w:tcPr>
          <w:p w:rsidR="004B3F12" w:rsidRDefault="004B3F12">
            <w:pPr>
              <w:spacing w:line="360" w:lineRule="auto"/>
              <w:jc w:val="center"/>
              <w:rPr>
                <w:rFonts w:ascii="仿宋_GB2312" w:eastAsia="仿宋_GB2312" w:hAnsi="仿宋_GB2312" w:cs="仿宋_GB2312"/>
                <w:sz w:val="28"/>
                <w:szCs w:val="28"/>
              </w:rPr>
            </w:pPr>
          </w:p>
        </w:tc>
        <w:tc>
          <w:tcPr>
            <w:tcW w:w="188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企业性质</w:t>
            </w:r>
          </w:p>
        </w:tc>
        <w:tc>
          <w:tcPr>
            <w:tcW w:w="1660" w:type="dxa"/>
            <w:vAlign w:val="center"/>
          </w:tcPr>
          <w:p w:rsidR="004B3F12" w:rsidRDefault="004B3F12">
            <w:pPr>
              <w:spacing w:line="360" w:lineRule="auto"/>
              <w:rPr>
                <w:rFonts w:ascii="仿宋_GB2312" w:eastAsia="仿宋_GB2312" w:hAnsi="仿宋_GB2312" w:cs="仿宋_GB2312"/>
                <w:sz w:val="28"/>
                <w:szCs w:val="28"/>
              </w:rPr>
            </w:pPr>
          </w:p>
        </w:tc>
      </w:tr>
      <w:tr w:rsidR="004B3F12">
        <w:trPr>
          <w:trHeight w:val="567"/>
        </w:trPr>
        <w:tc>
          <w:tcPr>
            <w:tcW w:w="216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企业资质等级</w:t>
            </w:r>
          </w:p>
        </w:tc>
        <w:tc>
          <w:tcPr>
            <w:tcW w:w="3740" w:type="dxa"/>
            <w:gridSpan w:val="3"/>
            <w:vAlign w:val="center"/>
          </w:tcPr>
          <w:p w:rsidR="004B3F12" w:rsidRDefault="004B3F12">
            <w:pPr>
              <w:spacing w:line="360" w:lineRule="auto"/>
              <w:jc w:val="center"/>
              <w:rPr>
                <w:rFonts w:ascii="仿宋_GB2312" w:eastAsia="仿宋_GB2312" w:hAnsi="仿宋_GB2312" w:cs="仿宋_GB2312"/>
                <w:sz w:val="28"/>
                <w:szCs w:val="28"/>
              </w:rPr>
            </w:pPr>
          </w:p>
        </w:tc>
        <w:tc>
          <w:tcPr>
            <w:tcW w:w="188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经营方式</w:t>
            </w:r>
          </w:p>
        </w:tc>
        <w:tc>
          <w:tcPr>
            <w:tcW w:w="1660" w:type="dxa"/>
            <w:vAlign w:val="center"/>
          </w:tcPr>
          <w:p w:rsidR="004B3F12" w:rsidRDefault="004B3F12">
            <w:pPr>
              <w:spacing w:line="360" w:lineRule="auto"/>
              <w:rPr>
                <w:rFonts w:ascii="仿宋_GB2312" w:eastAsia="仿宋_GB2312" w:hAnsi="仿宋_GB2312" w:cs="仿宋_GB2312"/>
                <w:sz w:val="28"/>
                <w:szCs w:val="28"/>
              </w:rPr>
            </w:pPr>
          </w:p>
        </w:tc>
      </w:tr>
      <w:tr w:rsidR="004B3F12">
        <w:trPr>
          <w:cantSplit/>
          <w:trHeight w:val="567"/>
        </w:trPr>
        <w:tc>
          <w:tcPr>
            <w:tcW w:w="216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上级主管部门</w:t>
            </w:r>
          </w:p>
        </w:tc>
        <w:tc>
          <w:tcPr>
            <w:tcW w:w="3740" w:type="dxa"/>
            <w:gridSpan w:val="3"/>
            <w:vAlign w:val="center"/>
          </w:tcPr>
          <w:p w:rsidR="004B3F12" w:rsidRDefault="004B3F12">
            <w:pPr>
              <w:spacing w:line="360" w:lineRule="auto"/>
              <w:jc w:val="center"/>
              <w:rPr>
                <w:rFonts w:ascii="仿宋_GB2312" w:eastAsia="仿宋_GB2312" w:hAnsi="仿宋_GB2312" w:cs="仿宋_GB2312"/>
                <w:sz w:val="28"/>
                <w:szCs w:val="28"/>
              </w:rPr>
            </w:pPr>
          </w:p>
        </w:tc>
        <w:tc>
          <w:tcPr>
            <w:tcW w:w="1880" w:type="dxa"/>
            <w:vMerge w:val="restart"/>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经营方式</w:t>
            </w:r>
          </w:p>
        </w:tc>
        <w:tc>
          <w:tcPr>
            <w:tcW w:w="1660" w:type="dxa"/>
            <w:vMerge w:val="restart"/>
            <w:vAlign w:val="center"/>
          </w:tcPr>
          <w:p w:rsidR="004B3F12" w:rsidRDefault="004B3F12">
            <w:pPr>
              <w:spacing w:line="360" w:lineRule="auto"/>
              <w:rPr>
                <w:rFonts w:ascii="仿宋_GB2312" w:eastAsia="仿宋_GB2312" w:hAnsi="仿宋_GB2312" w:cs="仿宋_GB2312"/>
                <w:sz w:val="28"/>
                <w:szCs w:val="28"/>
              </w:rPr>
            </w:pPr>
          </w:p>
        </w:tc>
      </w:tr>
      <w:tr w:rsidR="004B3F12">
        <w:trPr>
          <w:cantSplit/>
          <w:trHeight w:val="567"/>
        </w:trPr>
        <w:tc>
          <w:tcPr>
            <w:tcW w:w="216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批准成立机构</w:t>
            </w:r>
          </w:p>
        </w:tc>
        <w:tc>
          <w:tcPr>
            <w:tcW w:w="3740" w:type="dxa"/>
            <w:gridSpan w:val="3"/>
            <w:vAlign w:val="center"/>
          </w:tcPr>
          <w:p w:rsidR="004B3F12" w:rsidRDefault="004B3F12">
            <w:pPr>
              <w:spacing w:line="360" w:lineRule="auto"/>
              <w:jc w:val="center"/>
              <w:rPr>
                <w:rFonts w:ascii="仿宋_GB2312" w:eastAsia="仿宋_GB2312" w:hAnsi="仿宋_GB2312" w:cs="仿宋_GB2312"/>
                <w:sz w:val="28"/>
                <w:szCs w:val="28"/>
              </w:rPr>
            </w:pPr>
          </w:p>
        </w:tc>
        <w:tc>
          <w:tcPr>
            <w:tcW w:w="1880" w:type="dxa"/>
            <w:vMerge/>
            <w:vAlign w:val="center"/>
          </w:tcPr>
          <w:p w:rsidR="004B3F12" w:rsidRDefault="004B3F12">
            <w:pPr>
              <w:spacing w:line="360" w:lineRule="auto"/>
              <w:rPr>
                <w:rFonts w:ascii="仿宋_GB2312" w:eastAsia="仿宋_GB2312" w:hAnsi="仿宋_GB2312" w:cs="仿宋_GB2312"/>
                <w:sz w:val="28"/>
                <w:szCs w:val="28"/>
              </w:rPr>
            </w:pPr>
          </w:p>
        </w:tc>
        <w:tc>
          <w:tcPr>
            <w:tcW w:w="1660" w:type="dxa"/>
            <w:vMerge/>
            <w:vAlign w:val="center"/>
          </w:tcPr>
          <w:p w:rsidR="004B3F12" w:rsidRDefault="004B3F12">
            <w:pPr>
              <w:spacing w:line="360" w:lineRule="auto"/>
              <w:rPr>
                <w:rFonts w:ascii="仿宋_GB2312" w:eastAsia="仿宋_GB2312" w:hAnsi="仿宋_GB2312" w:cs="仿宋_GB2312"/>
                <w:sz w:val="28"/>
                <w:szCs w:val="28"/>
              </w:rPr>
            </w:pPr>
          </w:p>
        </w:tc>
      </w:tr>
      <w:tr w:rsidR="004B3F12">
        <w:trPr>
          <w:trHeight w:val="567"/>
        </w:trPr>
        <w:tc>
          <w:tcPr>
            <w:tcW w:w="216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经营范围</w:t>
            </w:r>
          </w:p>
        </w:tc>
        <w:tc>
          <w:tcPr>
            <w:tcW w:w="7280" w:type="dxa"/>
            <w:gridSpan w:val="5"/>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trHeight w:val="567"/>
        </w:trPr>
        <w:tc>
          <w:tcPr>
            <w:tcW w:w="216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企业简历</w:t>
            </w:r>
          </w:p>
        </w:tc>
        <w:tc>
          <w:tcPr>
            <w:tcW w:w="7280" w:type="dxa"/>
            <w:gridSpan w:val="5"/>
            <w:vAlign w:val="center"/>
          </w:tcPr>
          <w:p w:rsidR="004B3F12" w:rsidRDefault="004B3F12">
            <w:pPr>
              <w:spacing w:line="360" w:lineRule="auto"/>
              <w:jc w:val="center"/>
              <w:rPr>
                <w:rFonts w:ascii="仿宋_GB2312" w:eastAsia="仿宋_GB2312" w:hAnsi="仿宋_GB2312" w:cs="仿宋_GB2312"/>
                <w:sz w:val="28"/>
                <w:szCs w:val="28"/>
              </w:rPr>
            </w:pPr>
          </w:p>
        </w:tc>
      </w:tr>
    </w:tbl>
    <w:p w:rsidR="004B3F12" w:rsidRDefault="00C952B3">
      <w:pPr>
        <w:spacing w:line="360" w:lineRule="auto"/>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人员和设备情况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35"/>
        <w:gridCol w:w="1050"/>
        <w:gridCol w:w="1155"/>
        <w:gridCol w:w="1470"/>
        <w:gridCol w:w="1155"/>
        <w:gridCol w:w="945"/>
        <w:gridCol w:w="945"/>
        <w:gridCol w:w="898"/>
      </w:tblGrid>
      <w:tr w:rsidR="004B3F12">
        <w:trPr>
          <w:cantSplit/>
          <w:trHeight w:val="567"/>
        </w:trPr>
        <w:tc>
          <w:tcPr>
            <w:tcW w:w="945" w:type="dxa"/>
            <w:vMerge w:val="restart"/>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企业职工总数</w:t>
            </w:r>
          </w:p>
        </w:tc>
        <w:tc>
          <w:tcPr>
            <w:tcW w:w="935" w:type="dxa"/>
            <w:vMerge w:val="restart"/>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w:t>
            </w:r>
          </w:p>
        </w:tc>
        <w:tc>
          <w:tcPr>
            <w:tcW w:w="4830" w:type="dxa"/>
            <w:gridSpan w:val="4"/>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有职称管理人员</w:t>
            </w:r>
          </w:p>
        </w:tc>
        <w:tc>
          <w:tcPr>
            <w:tcW w:w="2788" w:type="dxa"/>
            <w:gridSpan w:val="3"/>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工人</w:t>
            </w:r>
          </w:p>
        </w:tc>
      </w:tr>
      <w:tr w:rsidR="004B3F12">
        <w:trPr>
          <w:cantSplit/>
          <w:trHeight w:val="567"/>
        </w:trPr>
        <w:tc>
          <w:tcPr>
            <w:tcW w:w="945" w:type="dxa"/>
            <w:vMerge/>
            <w:vAlign w:val="center"/>
          </w:tcPr>
          <w:p w:rsidR="004B3F12" w:rsidRDefault="004B3F12">
            <w:pPr>
              <w:spacing w:line="360" w:lineRule="auto"/>
              <w:jc w:val="center"/>
              <w:rPr>
                <w:rFonts w:ascii="仿宋_GB2312" w:eastAsia="仿宋_GB2312" w:hAnsi="仿宋_GB2312" w:cs="仿宋_GB2312"/>
                <w:sz w:val="28"/>
                <w:szCs w:val="28"/>
              </w:rPr>
            </w:pPr>
          </w:p>
        </w:tc>
        <w:tc>
          <w:tcPr>
            <w:tcW w:w="935" w:type="dxa"/>
            <w:vMerge/>
            <w:vAlign w:val="center"/>
          </w:tcPr>
          <w:p w:rsidR="004B3F12" w:rsidRDefault="004B3F12">
            <w:pPr>
              <w:spacing w:line="360" w:lineRule="auto"/>
              <w:jc w:val="center"/>
              <w:rPr>
                <w:rFonts w:ascii="仿宋_GB2312" w:eastAsia="仿宋_GB2312" w:hAnsi="仿宋_GB2312" w:cs="仿宋_GB2312"/>
                <w:sz w:val="28"/>
                <w:szCs w:val="28"/>
              </w:rPr>
            </w:pPr>
          </w:p>
        </w:tc>
        <w:tc>
          <w:tcPr>
            <w:tcW w:w="105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高工</w:t>
            </w:r>
          </w:p>
        </w:tc>
        <w:tc>
          <w:tcPr>
            <w:tcW w:w="1155"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工程师</w:t>
            </w:r>
          </w:p>
        </w:tc>
        <w:tc>
          <w:tcPr>
            <w:tcW w:w="1470"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助工</w:t>
            </w:r>
          </w:p>
        </w:tc>
        <w:tc>
          <w:tcPr>
            <w:tcW w:w="1155"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技术员</w:t>
            </w:r>
          </w:p>
        </w:tc>
        <w:tc>
          <w:tcPr>
            <w:tcW w:w="945"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4~8级</w:t>
            </w:r>
          </w:p>
        </w:tc>
        <w:tc>
          <w:tcPr>
            <w:tcW w:w="945"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1~3级</w:t>
            </w:r>
          </w:p>
        </w:tc>
        <w:tc>
          <w:tcPr>
            <w:tcW w:w="898"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无级</w:t>
            </w:r>
          </w:p>
        </w:tc>
      </w:tr>
      <w:tr w:rsidR="004B3F12">
        <w:trPr>
          <w:cantSplit/>
          <w:trHeight w:val="567"/>
        </w:trPr>
        <w:tc>
          <w:tcPr>
            <w:tcW w:w="945" w:type="dxa"/>
            <w:vMerge/>
            <w:vAlign w:val="center"/>
          </w:tcPr>
          <w:p w:rsidR="004B3F12" w:rsidRDefault="004B3F12">
            <w:pPr>
              <w:spacing w:line="360" w:lineRule="auto"/>
              <w:jc w:val="center"/>
              <w:rPr>
                <w:rFonts w:ascii="仿宋_GB2312" w:eastAsia="仿宋_GB2312" w:hAnsi="仿宋_GB2312" w:cs="仿宋_GB2312"/>
                <w:sz w:val="28"/>
                <w:szCs w:val="28"/>
              </w:rPr>
            </w:pPr>
          </w:p>
        </w:tc>
        <w:tc>
          <w:tcPr>
            <w:tcW w:w="935" w:type="dxa"/>
            <w:vMerge/>
            <w:vAlign w:val="center"/>
          </w:tcPr>
          <w:p w:rsidR="004B3F12" w:rsidRDefault="004B3F12">
            <w:pPr>
              <w:spacing w:line="360" w:lineRule="auto"/>
              <w:jc w:val="center"/>
              <w:rPr>
                <w:rFonts w:ascii="仿宋_GB2312" w:eastAsia="仿宋_GB2312" w:hAnsi="仿宋_GB2312" w:cs="仿宋_GB2312"/>
                <w:sz w:val="28"/>
                <w:szCs w:val="28"/>
              </w:rPr>
            </w:pPr>
          </w:p>
        </w:tc>
        <w:tc>
          <w:tcPr>
            <w:tcW w:w="1050" w:type="dxa"/>
            <w:vAlign w:val="center"/>
          </w:tcPr>
          <w:p w:rsidR="004B3F12" w:rsidRDefault="004B3F12">
            <w:pPr>
              <w:spacing w:line="360" w:lineRule="auto"/>
              <w:jc w:val="center"/>
              <w:rPr>
                <w:rFonts w:ascii="仿宋_GB2312" w:eastAsia="仿宋_GB2312" w:hAnsi="仿宋_GB2312" w:cs="仿宋_GB2312"/>
                <w:sz w:val="28"/>
                <w:szCs w:val="28"/>
              </w:rPr>
            </w:pPr>
          </w:p>
        </w:tc>
        <w:tc>
          <w:tcPr>
            <w:tcW w:w="1155" w:type="dxa"/>
            <w:vAlign w:val="center"/>
          </w:tcPr>
          <w:p w:rsidR="004B3F12" w:rsidRDefault="004B3F12">
            <w:pPr>
              <w:spacing w:line="360" w:lineRule="auto"/>
              <w:jc w:val="center"/>
              <w:rPr>
                <w:rFonts w:ascii="仿宋_GB2312" w:eastAsia="仿宋_GB2312" w:hAnsi="仿宋_GB2312" w:cs="仿宋_GB2312"/>
                <w:sz w:val="28"/>
                <w:szCs w:val="28"/>
              </w:rPr>
            </w:pPr>
          </w:p>
        </w:tc>
        <w:tc>
          <w:tcPr>
            <w:tcW w:w="1470" w:type="dxa"/>
            <w:vAlign w:val="center"/>
          </w:tcPr>
          <w:p w:rsidR="004B3F12" w:rsidRDefault="004B3F12">
            <w:pPr>
              <w:spacing w:line="360" w:lineRule="auto"/>
              <w:jc w:val="center"/>
              <w:rPr>
                <w:rFonts w:ascii="仿宋_GB2312" w:eastAsia="仿宋_GB2312" w:hAnsi="仿宋_GB2312" w:cs="仿宋_GB2312"/>
                <w:sz w:val="28"/>
                <w:szCs w:val="28"/>
              </w:rPr>
            </w:pPr>
          </w:p>
        </w:tc>
        <w:tc>
          <w:tcPr>
            <w:tcW w:w="1155" w:type="dxa"/>
            <w:vAlign w:val="center"/>
          </w:tcPr>
          <w:p w:rsidR="004B3F12" w:rsidRDefault="004B3F12">
            <w:pPr>
              <w:spacing w:line="360" w:lineRule="auto"/>
              <w:jc w:val="center"/>
              <w:rPr>
                <w:rFonts w:ascii="仿宋_GB2312" w:eastAsia="仿宋_GB2312" w:hAnsi="仿宋_GB2312" w:cs="仿宋_GB2312"/>
                <w:sz w:val="28"/>
                <w:szCs w:val="28"/>
              </w:rPr>
            </w:pPr>
          </w:p>
        </w:tc>
        <w:tc>
          <w:tcPr>
            <w:tcW w:w="945" w:type="dxa"/>
            <w:vAlign w:val="center"/>
          </w:tcPr>
          <w:p w:rsidR="004B3F12" w:rsidRDefault="004B3F12">
            <w:pPr>
              <w:spacing w:line="360" w:lineRule="auto"/>
              <w:jc w:val="center"/>
              <w:rPr>
                <w:rFonts w:ascii="仿宋_GB2312" w:eastAsia="仿宋_GB2312" w:hAnsi="仿宋_GB2312" w:cs="仿宋_GB2312"/>
                <w:sz w:val="28"/>
                <w:szCs w:val="28"/>
              </w:rPr>
            </w:pPr>
          </w:p>
        </w:tc>
        <w:tc>
          <w:tcPr>
            <w:tcW w:w="945" w:type="dxa"/>
            <w:vAlign w:val="center"/>
          </w:tcPr>
          <w:p w:rsidR="004B3F12" w:rsidRDefault="004B3F12">
            <w:pPr>
              <w:spacing w:line="360" w:lineRule="auto"/>
              <w:jc w:val="center"/>
              <w:rPr>
                <w:rFonts w:ascii="仿宋_GB2312" w:eastAsia="仿宋_GB2312" w:hAnsi="仿宋_GB2312" w:cs="仿宋_GB2312"/>
                <w:sz w:val="28"/>
                <w:szCs w:val="28"/>
              </w:rPr>
            </w:pPr>
          </w:p>
        </w:tc>
        <w:tc>
          <w:tcPr>
            <w:tcW w:w="898" w:type="dxa"/>
            <w:vAlign w:val="center"/>
          </w:tcPr>
          <w:p w:rsidR="004B3F12" w:rsidRDefault="004B3F12">
            <w:pPr>
              <w:spacing w:line="360" w:lineRule="auto"/>
              <w:jc w:val="center"/>
              <w:rPr>
                <w:rFonts w:ascii="仿宋_GB2312" w:eastAsia="仿宋_GB2312" w:hAnsi="仿宋_GB2312" w:cs="仿宋_GB2312"/>
                <w:sz w:val="28"/>
                <w:szCs w:val="28"/>
              </w:rPr>
            </w:pPr>
          </w:p>
        </w:tc>
      </w:tr>
    </w:tbl>
    <w:p w:rsidR="004B3F12" w:rsidRDefault="004B3F12">
      <w:pPr>
        <w:spacing w:line="360" w:lineRule="auto"/>
        <w:rPr>
          <w:rFonts w:ascii="仿宋_GB2312" w:eastAsia="仿宋_GB2312" w:hAnsi="仿宋_GB2312" w:cs="仿宋_GB2312"/>
          <w:sz w:val="28"/>
          <w:szCs w:val="28"/>
        </w:rPr>
      </w:pP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（2）2018年以来的经第三方审计的审计报告复印件（包括资产负债表、现金流量表、利润表等）</w:t>
      </w: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4384" behindDoc="0" locked="0" layoutInCell="0" allowOverlap="1">
                <wp:simplePos x="0" y="0"/>
                <wp:positionH relativeFrom="column">
                  <wp:posOffset>457200</wp:posOffset>
                </wp:positionH>
                <wp:positionV relativeFrom="paragraph">
                  <wp:posOffset>-5080</wp:posOffset>
                </wp:positionV>
                <wp:extent cx="9525" cy="4445"/>
                <wp:effectExtent l="0" t="0" r="0" b="0"/>
                <wp:wrapNone/>
                <wp:docPr id="9" name="Line 8"/>
                <wp:cNvGraphicFramePr/>
                <a:graphic xmlns:a="http://schemas.openxmlformats.org/drawingml/2006/main">
                  <a:graphicData uri="http://schemas.microsoft.com/office/word/2010/wordprocessingShape">
                    <wps:wsp>
                      <wps:cNvCnPr/>
                      <wps:spPr>
                        <a:xfrm flipV="1">
                          <a:off x="0" y="0"/>
                          <a:ext cx="952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D03C517" id="Line 8"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36pt,-.4pt" to="3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" o:allowincell="f"/>
            </w:pict>
          </mc:Fallback>
        </mc:AlternateContent>
      </w:r>
    </w:p>
    <w:p w:rsidR="004B3F12" w:rsidRDefault="00C952B3">
      <w:pPr>
        <w:numPr>
          <w:ilvl w:val="0"/>
          <w:numId w:val="8"/>
        </w:num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目前和过去三年涉及的诉讼案件情况：</w:t>
      </w:r>
    </w:p>
    <w:p w:rsidR="004B3F12" w:rsidRDefault="004B3F12">
      <w:pPr>
        <w:spacing w:line="360" w:lineRule="auto"/>
        <w:rPr>
          <w:rFonts w:ascii="仿宋_GB2312" w:eastAsia="仿宋_GB2312" w:hAnsi="仿宋_GB2312" w:cs="仿宋_GB2312"/>
          <w:sz w:val="28"/>
          <w:szCs w:val="28"/>
        </w:rPr>
      </w:pP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（4）其它资料（如各种奖励或处罚等）：</w:t>
      </w:r>
    </w:p>
    <w:p w:rsidR="004B3F12" w:rsidRDefault="00C952B3">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lang w:val="en-GB"/>
        </w:rPr>
        <w:br w:type="page"/>
      </w:r>
      <w:bookmarkStart w:id="88" w:name="_Toc72224536"/>
      <w:bookmarkStart w:id="89" w:name="_Toc43086625"/>
      <w:bookmarkStart w:id="90" w:name="_Toc43627855"/>
      <w:bookmarkStart w:id="91" w:name="_Toc43627961"/>
      <w:bookmarkStart w:id="92" w:name="_Toc98579083"/>
      <w:bookmarkStart w:id="93" w:name="_Toc70999742"/>
      <w:bookmarkStart w:id="94" w:name="_Toc98579025"/>
      <w:bookmarkStart w:id="95" w:name="_Toc71000475"/>
      <w:bookmarkStart w:id="96" w:name="_Toc71000744"/>
      <w:bookmarkStart w:id="97" w:name="_Toc43086037"/>
      <w:bookmarkEnd w:id="80"/>
      <w:bookmarkEnd w:id="81"/>
      <w:bookmarkEnd w:id="82"/>
      <w:bookmarkEnd w:id="83"/>
      <w:bookmarkEnd w:id="84"/>
      <w:bookmarkEnd w:id="85"/>
      <w:bookmarkEnd w:id="86"/>
      <w:bookmarkEnd w:id="87"/>
      <w:r>
        <w:rPr>
          <w:rFonts w:ascii="仿宋_GB2312" w:eastAsia="仿宋_GB2312" w:hAnsi="仿宋_GB2312" w:cs="仿宋_GB2312" w:hint="eastAsia"/>
          <w:b/>
          <w:sz w:val="28"/>
          <w:szCs w:val="28"/>
        </w:rPr>
        <w:lastRenderedPageBreak/>
        <w:t>格式7  参加项目人员一览表</w:t>
      </w:r>
    </w:p>
    <w:p w:rsidR="004B3F12" w:rsidRDefault="00C952B3">
      <w:pPr>
        <w:spacing w:line="360" w:lineRule="auto"/>
        <w:ind w:leftChars="135" w:left="283"/>
        <w:rPr>
          <w:rFonts w:ascii="仿宋_GB2312" w:eastAsia="仿宋_GB2312" w:hAnsi="仿宋_GB2312" w:cs="仿宋_GB2312"/>
          <w:sz w:val="28"/>
          <w:szCs w:val="28"/>
        </w:rPr>
      </w:pPr>
      <w:r>
        <w:rPr>
          <w:rFonts w:ascii="仿宋_GB2312" w:eastAsia="仿宋_GB2312" w:hAnsi="仿宋_GB2312" w:cs="仿宋_GB2312" w:hint="eastAsia"/>
          <w:sz w:val="28"/>
          <w:szCs w:val="28"/>
        </w:rPr>
        <w:t>报价人名称：                               项目编号：</w:t>
      </w:r>
    </w:p>
    <w:tbl>
      <w:tblPr>
        <w:tblW w:w="86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891"/>
        <w:gridCol w:w="561"/>
        <w:gridCol w:w="339"/>
        <w:gridCol w:w="986"/>
        <w:gridCol w:w="619"/>
        <w:gridCol w:w="1078"/>
        <w:gridCol w:w="1277"/>
        <w:gridCol w:w="248"/>
        <w:gridCol w:w="560"/>
        <w:gridCol w:w="1011"/>
      </w:tblGrid>
      <w:tr w:rsidR="004B3F12">
        <w:trPr>
          <w:trHeight w:val="435"/>
        </w:trPr>
        <w:tc>
          <w:tcPr>
            <w:tcW w:w="8659" w:type="dxa"/>
            <w:gridSpan w:val="11"/>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拟派项目负责人资料情况</w:t>
            </w:r>
          </w:p>
        </w:tc>
      </w:tr>
      <w:tr w:rsidR="004B3F12">
        <w:trPr>
          <w:trHeight w:val="435"/>
        </w:trPr>
        <w:tc>
          <w:tcPr>
            <w:tcW w:w="1089"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452"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325"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697"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525"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571" w:type="dxa"/>
            <w:gridSpan w:val="2"/>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trHeight w:val="435"/>
        </w:trPr>
        <w:tc>
          <w:tcPr>
            <w:tcW w:w="1089"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1452"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325"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697"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525"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学历</w:t>
            </w:r>
          </w:p>
        </w:tc>
        <w:tc>
          <w:tcPr>
            <w:tcW w:w="1571" w:type="dxa"/>
            <w:gridSpan w:val="2"/>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cantSplit/>
          <w:trHeight w:val="467"/>
        </w:trPr>
        <w:tc>
          <w:tcPr>
            <w:tcW w:w="1089"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7570" w:type="dxa"/>
            <w:gridSpan w:val="10"/>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cantSplit/>
          <w:trHeight w:val="471"/>
        </w:trPr>
        <w:tc>
          <w:tcPr>
            <w:tcW w:w="1089"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参加工作时间</w:t>
            </w:r>
          </w:p>
        </w:tc>
        <w:tc>
          <w:tcPr>
            <w:tcW w:w="1452"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4547" w:type="dxa"/>
            <w:gridSpan w:val="6"/>
            <w:vAlign w:val="center"/>
          </w:tcPr>
          <w:p w:rsidR="004B3F12" w:rsidRDefault="00C952B3">
            <w:pPr>
              <w:pStyle w:val="xl24"/>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从事同类项目负责人年限</w:t>
            </w:r>
          </w:p>
        </w:tc>
        <w:tc>
          <w:tcPr>
            <w:tcW w:w="1571" w:type="dxa"/>
            <w:gridSpan w:val="2"/>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cantSplit/>
          <w:trHeight w:val="466"/>
        </w:trPr>
        <w:tc>
          <w:tcPr>
            <w:tcW w:w="1089"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具有认证资质</w:t>
            </w:r>
          </w:p>
        </w:tc>
        <w:tc>
          <w:tcPr>
            <w:tcW w:w="7570" w:type="dxa"/>
            <w:gridSpan w:val="10"/>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cantSplit/>
          <w:trHeight w:val="458"/>
        </w:trPr>
        <w:tc>
          <w:tcPr>
            <w:tcW w:w="8659" w:type="dxa"/>
            <w:gridSpan w:val="11"/>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拟参与本项目主要人员情况</w:t>
            </w:r>
          </w:p>
        </w:tc>
      </w:tr>
      <w:tr w:rsidR="004B3F12">
        <w:trPr>
          <w:cantSplit/>
          <w:trHeight w:val="458"/>
        </w:trPr>
        <w:tc>
          <w:tcPr>
            <w:tcW w:w="1089"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891"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900"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605"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078"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w:t>
            </w:r>
          </w:p>
        </w:tc>
        <w:tc>
          <w:tcPr>
            <w:tcW w:w="1277"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学历</w:t>
            </w:r>
          </w:p>
        </w:tc>
        <w:tc>
          <w:tcPr>
            <w:tcW w:w="808"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经验年限</w:t>
            </w:r>
          </w:p>
        </w:tc>
        <w:tc>
          <w:tcPr>
            <w:tcW w:w="1011"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拟任职务</w:t>
            </w:r>
          </w:p>
        </w:tc>
      </w:tr>
      <w:tr w:rsidR="004B3F12">
        <w:trPr>
          <w:cantSplit/>
          <w:trHeight w:val="458"/>
        </w:trPr>
        <w:tc>
          <w:tcPr>
            <w:tcW w:w="1089" w:type="dxa"/>
            <w:vAlign w:val="center"/>
          </w:tcPr>
          <w:p w:rsidR="004B3F12" w:rsidRDefault="004B3F12">
            <w:pPr>
              <w:spacing w:line="360" w:lineRule="auto"/>
              <w:jc w:val="center"/>
              <w:rPr>
                <w:rFonts w:ascii="仿宋_GB2312" w:eastAsia="仿宋_GB2312" w:hAnsi="仿宋_GB2312" w:cs="仿宋_GB2312"/>
                <w:sz w:val="28"/>
                <w:szCs w:val="28"/>
              </w:rPr>
            </w:pPr>
          </w:p>
        </w:tc>
        <w:tc>
          <w:tcPr>
            <w:tcW w:w="891" w:type="dxa"/>
            <w:vAlign w:val="center"/>
          </w:tcPr>
          <w:p w:rsidR="004B3F12" w:rsidRDefault="004B3F12">
            <w:pPr>
              <w:spacing w:line="360" w:lineRule="auto"/>
              <w:jc w:val="center"/>
              <w:rPr>
                <w:rFonts w:ascii="仿宋_GB2312" w:eastAsia="仿宋_GB2312" w:hAnsi="仿宋_GB2312" w:cs="仿宋_GB2312"/>
                <w:sz w:val="28"/>
                <w:szCs w:val="28"/>
              </w:rPr>
            </w:pPr>
          </w:p>
        </w:tc>
        <w:tc>
          <w:tcPr>
            <w:tcW w:w="900"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605"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078" w:type="dxa"/>
            <w:vAlign w:val="center"/>
          </w:tcPr>
          <w:p w:rsidR="004B3F12" w:rsidRDefault="004B3F12">
            <w:pPr>
              <w:spacing w:line="360" w:lineRule="auto"/>
              <w:jc w:val="center"/>
              <w:rPr>
                <w:rFonts w:ascii="仿宋_GB2312" w:eastAsia="仿宋_GB2312" w:hAnsi="仿宋_GB2312" w:cs="仿宋_GB2312"/>
                <w:sz w:val="28"/>
                <w:szCs w:val="28"/>
              </w:rPr>
            </w:pPr>
          </w:p>
        </w:tc>
        <w:tc>
          <w:tcPr>
            <w:tcW w:w="1277" w:type="dxa"/>
            <w:vAlign w:val="center"/>
          </w:tcPr>
          <w:p w:rsidR="004B3F12" w:rsidRDefault="004B3F12">
            <w:pPr>
              <w:spacing w:line="360" w:lineRule="auto"/>
              <w:jc w:val="center"/>
              <w:rPr>
                <w:rFonts w:ascii="仿宋_GB2312" w:eastAsia="仿宋_GB2312" w:hAnsi="仿宋_GB2312" w:cs="仿宋_GB2312"/>
                <w:sz w:val="28"/>
                <w:szCs w:val="28"/>
              </w:rPr>
            </w:pPr>
          </w:p>
        </w:tc>
        <w:tc>
          <w:tcPr>
            <w:tcW w:w="808"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011" w:type="dxa"/>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cantSplit/>
          <w:trHeight w:val="458"/>
        </w:trPr>
        <w:tc>
          <w:tcPr>
            <w:tcW w:w="1089" w:type="dxa"/>
            <w:vAlign w:val="center"/>
          </w:tcPr>
          <w:p w:rsidR="004B3F12" w:rsidRDefault="004B3F12">
            <w:pPr>
              <w:spacing w:line="360" w:lineRule="auto"/>
              <w:jc w:val="center"/>
              <w:rPr>
                <w:rFonts w:ascii="仿宋_GB2312" w:eastAsia="仿宋_GB2312" w:hAnsi="仿宋_GB2312" w:cs="仿宋_GB2312"/>
                <w:sz w:val="28"/>
                <w:szCs w:val="28"/>
              </w:rPr>
            </w:pPr>
          </w:p>
        </w:tc>
        <w:tc>
          <w:tcPr>
            <w:tcW w:w="891" w:type="dxa"/>
            <w:vAlign w:val="center"/>
          </w:tcPr>
          <w:p w:rsidR="004B3F12" w:rsidRDefault="004B3F12">
            <w:pPr>
              <w:spacing w:line="360" w:lineRule="auto"/>
              <w:jc w:val="center"/>
              <w:rPr>
                <w:rFonts w:ascii="仿宋_GB2312" w:eastAsia="仿宋_GB2312" w:hAnsi="仿宋_GB2312" w:cs="仿宋_GB2312"/>
                <w:sz w:val="28"/>
                <w:szCs w:val="28"/>
              </w:rPr>
            </w:pPr>
          </w:p>
        </w:tc>
        <w:tc>
          <w:tcPr>
            <w:tcW w:w="900"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605"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078" w:type="dxa"/>
            <w:vAlign w:val="center"/>
          </w:tcPr>
          <w:p w:rsidR="004B3F12" w:rsidRDefault="004B3F12">
            <w:pPr>
              <w:spacing w:line="360" w:lineRule="auto"/>
              <w:jc w:val="center"/>
              <w:rPr>
                <w:rFonts w:ascii="仿宋_GB2312" w:eastAsia="仿宋_GB2312" w:hAnsi="仿宋_GB2312" w:cs="仿宋_GB2312"/>
                <w:sz w:val="28"/>
                <w:szCs w:val="28"/>
              </w:rPr>
            </w:pPr>
          </w:p>
        </w:tc>
        <w:tc>
          <w:tcPr>
            <w:tcW w:w="1277" w:type="dxa"/>
            <w:vAlign w:val="center"/>
          </w:tcPr>
          <w:p w:rsidR="004B3F12" w:rsidRDefault="004B3F12">
            <w:pPr>
              <w:spacing w:line="360" w:lineRule="auto"/>
              <w:jc w:val="center"/>
              <w:rPr>
                <w:rFonts w:ascii="仿宋_GB2312" w:eastAsia="仿宋_GB2312" w:hAnsi="仿宋_GB2312" w:cs="仿宋_GB2312"/>
                <w:sz w:val="28"/>
                <w:szCs w:val="28"/>
              </w:rPr>
            </w:pPr>
          </w:p>
        </w:tc>
        <w:tc>
          <w:tcPr>
            <w:tcW w:w="808"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011" w:type="dxa"/>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cantSplit/>
          <w:trHeight w:val="458"/>
        </w:trPr>
        <w:tc>
          <w:tcPr>
            <w:tcW w:w="1089" w:type="dxa"/>
            <w:vAlign w:val="center"/>
          </w:tcPr>
          <w:p w:rsidR="004B3F12" w:rsidRDefault="004B3F12">
            <w:pPr>
              <w:spacing w:line="360" w:lineRule="auto"/>
              <w:jc w:val="center"/>
              <w:rPr>
                <w:rFonts w:ascii="仿宋_GB2312" w:eastAsia="仿宋_GB2312" w:hAnsi="仿宋_GB2312" w:cs="仿宋_GB2312"/>
                <w:sz w:val="28"/>
                <w:szCs w:val="28"/>
              </w:rPr>
            </w:pPr>
          </w:p>
        </w:tc>
        <w:tc>
          <w:tcPr>
            <w:tcW w:w="891" w:type="dxa"/>
            <w:vAlign w:val="center"/>
          </w:tcPr>
          <w:p w:rsidR="004B3F12" w:rsidRDefault="004B3F12">
            <w:pPr>
              <w:spacing w:line="360" w:lineRule="auto"/>
              <w:jc w:val="center"/>
              <w:rPr>
                <w:rFonts w:ascii="仿宋_GB2312" w:eastAsia="仿宋_GB2312" w:hAnsi="仿宋_GB2312" w:cs="仿宋_GB2312"/>
                <w:sz w:val="28"/>
                <w:szCs w:val="28"/>
              </w:rPr>
            </w:pPr>
          </w:p>
        </w:tc>
        <w:tc>
          <w:tcPr>
            <w:tcW w:w="900"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605"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078" w:type="dxa"/>
            <w:vAlign w:val="center"/>
          </w:tcPr>
          <w:p w:rsidR="004B3F12" w:rsidRDefault="004B3F12">
            <w:pPr>
              <w:spacing w:line="360" w:lineRule="auto"/>
              <w:jc w:val="center"/>
              <w:rPr>
                <w:rFonts w:ascii="仿宋_GB2312" w:eastAsia="仿宋_GB2312" w:hAnsi="仿宋_GB2312" w:cs="仿宋_GB2312"/>
                <w:sz w:val="28"/>
                <w:szCs w:val="28"/>
              </w:rPr>
            </w:pPr>
          </w:p>
        </w:tc>
        <w:tc>
          <w:tcPr>
            <w:tcW w:w="1277" w:type="dxa"/>
            <w:vAlign w:val="center"/>
          </w:tcPr>
          <w:p w:rsidR="004B3F12" w:rsidRDefault="004B3F12">
            <w:pPr>
              <w:spacing w:line="360" w:lineRule="auto"/>
              <w:jc w:val="center"/>
              <w:rPr>
                <w:rFonts w:ascii="仿宋_GB2312" w:eastAsia="仿宋_GB2312" w:hAnsi="仿宋_GB2312" w:cs="仿宋_GB2312"/>
                <w:sz w:val="28"/>
                <w:szCs w:val="28"/>
              </w:rPr>
            </w:pPr>
          </w:p>
        </w:tc>
        <w:tc>
          <w:tcPr>
            <w:tcW w:w="808"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011" w:type="dxa"/>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cantSplit/>
          <w:trHeight w:val="458"/>
        </w:trPr>
        <w:tc>
          <w:tcPr>
            <w:tcW w:w="1089" w:type="dxa"/>
            <w:vAlign w:val="center"/>
          </w:tcPr>
          <w:p w:rsidR="004B3F12" w:rsidRDefault="004B3F12">
            <w:pPr>
              <w:spacing w:line="360" w:lineRule="auto"/>
              <w:jc w:val="center"/>
              <w:rPr>
                <w:rFonts w:ascii="仿宋_GB2312" w:eastAsia="仿宋_GB2312" w:hAnsi="仿宋_GB2312" w:cs="仿宋_GB2312"/>
                <w:sz w:val="28"/>
                <w:szCs w:val="28"/>
              </w:rPr>
            </w:pPr>
          </w:p>
        </w:tc>
        <w:tc>
          <w:tcPr>
            <w:tcW w:w="891" w:type="dxa"/>
            <w:vAlign w:val="center"/>
          </w:tcPr>
          <w:p w:rsidR="004B3F12" w:rsidRDefault="004B3F12">
            <w:pPr>
              <w:spacing w:line="360" w:lineRule="auto"/>
              <w:jc w:val="center"/>
              <w:rPr>
                <w:rFonts w:ascii="仿宋_GB2312" w:eastAsia="仿宋_GB2312" w:hAnsi="仿宋_GB2312" w:cs="仿宋_GB2312"/>
                <w:sz w:val="28"/>
                <w:szCs w:val="28"/>
              </w:rPr>
            </w:pPr>
          </w:p>
        </w:tc>
        <w:tc>
          <w:tcPr>
            <w:tcW w:w="900"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605"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078" w:type="dxa"/>
            <w:vAlign w:val="center"/>
          </w:tcPr>
          <w:p w:rsidR="004B3F12" w:rsidRDefault="004B3F12">
            <w:pPr>
              <w:spacing w:line="360" w:lineRule="auto"/>
              <w:jc w:val="center"/>
              <w:rPr>
                <w:rFonts w:ascii="仿宋_GB2312" w:eastAsia="仿宋_GB2312" w:hAnsi="仿宋_GB2312" w:cs="仿宋_GB2312"/>
                <w:sz w:val="28"/>
                <w:szCs w:val="28"/>
              </w:rPr>
            </w:pPr>
          </w:p>
        </w:tc>
        <w:tc>
          <w:tcPr>
            <w:tcW w:w="1277" w:type="dxa"/>
            <w:vAlign w:val="center"/>
          </w:tcPr>
          <w:p w:rsidR="004B3F12" w:rsidRDefault="004B3F12">
            <w:pPr>
              <w:spacing w:line="360" w:lineRule="auto"/>
              <w:jc w:val="center"/>
              <w:rPr>
                <w:rFonts w:ascii="仿宋_GB2312" w:eastAsia="仿宋_GB2312" w:hAnsi="仿宋_GB2312" w:cs="仿宋_GB2312"/>
                <w:sz w:val="28"/>
                <w:szCs w:val="28"/>
              </w:rPr>
            </w:pPr>
          </w:p>
        </w:tc>
        <w:tc>
          <w:tcPr>
            <w:tcW w:w="808" w:type="dxa"/>
            <w:gridSpan w:val="2"/>
            <w:vAlign w:val="center"/>
          </w:tcPr>
          <w:p w:rsidR="004B3F12" w:rsidRDefault="004B3F12">
            <w:pPr>
              <w:spacing w:line="360" w:lineRule="auto"/>
              <w:jc w:val="center"/>
              <w:rPr>
                <w:rFonts w:ascii="仿宋_GB2312" w:eastAsia="仿宋_GB2312" w:hAnsi="仿宋_GB2312" w:cs="仿宋_GB2312"/>
                <w:sz w:val="28"/>
                <w:szCs w:val="28"/>
              </w:rPr>
            </w:pPr>
          </w:p>
        </w:tc>
        <w:tc>
          <w:tcPr>
            <w:tcW w:w="1011" w:type="dxa"/>
            <w:vAlign w:val="center"/>
          </w:tcPr>
          <w:p w:rsidR="004B3F12" w:rsidRDefault="004B3F12">
            <w:pPr>
              <w:spacing w:line="360" w:lineRule="auto"/>
              <w:jc w:val="center"/>
              <w:rPr>
                <w:rFonts w:ascii="仿宋_GB2312" w:eastAsia="仿宋_GB2312" w:hAnsi="仿宋_GB2312" w:cs="仿宋_GB2312"/>
                <w:sz w:val="28"/>
                <w:szCs w:val="28"/>
              </w:rPr>
            </w:pPr>
          </w:p>
        </w:tc>
      </w:tr>
      <w:tr w:rsidR="004B3F12">
        <w:trPr>
          <w:cantSplit/>
          <w:trHeight w:val="458"/>
        </w:trPr>
        <w:tc>
          <w:tcPr>
            <w:tcW w:w="1089"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891"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900"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605"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078"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277" w:type="dxa"/>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808" w:type="dxa"/>
            <w:gridSpan w:val="2"/>
            <w:vAlign w:val="center"/>
          </w:tcPr>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4B3F12" w:rsidRDefault="00C952B3">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011" w:type="dxa"/>
            <w:vAlign w:val="center"/>
          </w:tcPr>
          <w:p w:rsidR="004B3F12" w:rsidRDefault="004B3F12">
            <w:pPr>
              <w:spacing w:line="360" w:lineRule="auto"/>
              <w:jc w:val="center"/>
              <w:rPr>
                <w:rFonts w:ascii="仿宋_GB2312" w:eastAsia="仿宋_GB2312" w:hAnsi="仿宋_GB2312" w:cs="仿宋_GB2312"/>
                <w:sz w:val="28"/>
                <w:szCs w:val="28"/>
              </w:rPr>
            </w:pPr>
          </w:p>
        </w:tc>
      </w:tr>
    </w:tbl>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（此表可延长）</w:t>
      </w:r>
    </w:p>
    <w:p w:rsidR="004B3F12" w:rsidRDefault="004B3F12">
      <w:pPr>
        <w:pStyle w:val="a3"/>
        <w:spacing w:line="360" w:lineRule="auto"/>
        <w:ind w:left="5250" w:firstLine="480"/>
        <w:rPr>
          <w:rFonts w:ascii="仿宋_GB2312" w:eastAsia="仿宋_GB2312" w:hAnsi="仿宋_GB2312" w:cs="仿宋_GB2312"/>
          <w:sz w:val="28"/>
          <w:szCs w:val="28"/>
        </w:rPr>
      </w:pPr>
    </w:p>
    <w:p w:rsidR="004B3F12" w:rsidRDefault="00C952B3">
      <w:pPr>
        <w:tabs>
          <w:tab w:val="left" w:pos="1050"/>
          <w:tab w:val="left" w:pos="1838"/>
        </w:tabs>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注：上表列出的人员，须附其资质证书的复印件（身份证、学位证、</w:t>
      </w:r>
      <w:r>
        <w:rPr>
          <w:rFonts w:ascii="仿宋_GB2312" w:eastAsia="仿宋_GB2312" w:hAnsi="仿宋_GB2312" w:cs="仿宋_GB2312" w:hint="eastAsia"/>
          <w:b/>
          <w:sz w:val="28"/>
          <w:szCs w:val="28"/>
        </w:rPr>
        <w:lastRenderedPageBreak/>
        <w:t>职称证、其他相关认证等）和提交响应文件截止时间前三个月的社保证明；</w:t>
      </w:r>
    </w:p>
    <w:p w:rsidR="004B3F12" w:rsidRDefault="004B3F12">
      <w:pPr>
        <w:spacing w:line="360" w:lineRule="auto"/>
        <w:rPr>
          <w:rFonts w:ascii="仿宋_GB2312" w:eastAsia="仿宋_GB2312" w:hAnsi="仿宋_GB2312" w:cs="仿宋_GB2312"/>
          <w:sz w:val="28"/>
          <w:szCs w:val="28"/>
        </w:rPr>
      </w:pPr>
    </w:p>
    <w:p w:rsidR="004B3F12" w:rsidRDefault="00C952B3">
      <w:pPr>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报价人名称（盖章）：</w:t>
      </w:r>
    </w:p>
    <w:p w:rsidR="004B3F12" w:rsidRDefault="004B3F12">
      <w:pPr>
        <w:spacing w:line="360" w:lineRule="auto"/>
        <w:rPr>
          <w:rFonts w:ascii="仿宋_GB2312" w:eastAsia="仿宋_GB2312" w:hAnsi="仿宋_GB2312" w:cs="仿宋_GB2312"/>
          <w:sz w:val="28"/>
          <w:szCs w:val="28"/>
          <w:u w:val="single"/>
        </w:rPr>
      </w:pPr>
    </w:p>
    <w:p w:rsidR="004B3F12" w:rsidRDefault="00C952B3">
      <w:pPr>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法定人代表人或授权代表（签字）：</w:t>
      </w:r>
    </w:p>
    <w:p w:rsidR="004B3F12" w:rsidRDefault="004B3F12">
      <w:pPr>
        <w:spacing w:line="360" w:lineRule="auto"/>
        <w:rPr>
          <w:rFonts w:ascii="仿宋_GB2312" w:eastAsia="仿宋_GB2312" w:hAnsi="仿宋_GB2312" w:cs="仿宋_GB2312"/>
          <w:sz w:val="28"/>
          <w:szCs w:val="28"/>
          <w:u w:val="single"/>
        </w:rPr>
      </w:pPr>
    </w:p>
    <w:p w:rsidR="004B3F12" w:rsidRDefault="00C952B3">
      <w:pPr>
        <w:spacing w:line="360" w:lineRule="auto"/>
        <w:rPr>
          <w:rFonts w:ascii="仿宋_GB2312" w:eastAsia="仿宋_GB2312" w:hAnsi="仿宋_GB2312" w:cs="仿宋_GB2312"/>
          <w:b/>
          <w:sz w:val="28"/>
          <w:szCs w:val="28"/>
        </w:rPr>
      </w:pPr>
      <w:r>
        <w:rPr>
          <w:rFonts w:ascii="仿宋_GB2312" w:eastAsia="仿宋_GB2312" w:hAnsi="仿宋_GB2312" w:cs="仿宋_GB2312" w:hint="eastAsia"/>
          <w:sz w:val="28"/>
          <w:szCs w:val="28"/>
        </w:rPr>
        <w:t>日期：年月 日</w:t>
      </w:r>
    </w:p>
    <w:p w:rsidR="004B3F12" w:rsidRDefault="00C952B3">
      <w:pPr>
        <w:spacing w:line="360" w:lineRule="auto"/>
        <w:jc w:val="center"/>
        <w:rPr>
          <w:rFonts w:ascii="仿宋_GB2312" w:eastAsia="仿宋_GB2312" w:hAnsi="仿宋_GB2312" w:cs="仿宋_GB2312"/>
          <w:b/>
          <w:spacing w:val="6"/>
          <w:sz w:val="28"/>
          <w:szCs w:val="28"/>
        </w:rPr>
      </w:pPr>
      <w:r>
        <w:rPr>
          <w:rFonts w:ascii="仿宋_GB2312" w:eastAsia="仿宋_GB2312" w:hAnsi="仿宋_GB2312" w:cs="仿宋_GB2312" w:hint="eastAsia"/>
          <w:b/>
          <w:sz w:val="28"/>
          <w:szCs w:val="28"/>
        </w:rPr>
        <w:br w:type="page"/>
      </w:r>
      <w:bookmarkEnd w:id="88"/>
      <w:bookmarkEnd w:id="89"/>
      <w:bookmarkEnd w:id="90"/>
      <w:bookmarkEnd w:id="91"/>
      <w:bookmarkEnd w:id="92"/>
      <w:bookmarkEnd w:id="93"/>
      <w:bookmarkEnd w:id="94"/>
      <w:bookmarkEnd w:id="95"/>
      <w:bookmarkEnd w:id="96"/>
      <w:bookmarkEnd w:id="97"/>
    </w:p>
    <w:p w:rsidR="004B3F12" w:rsidRDefault="00C952B3">
      <w:pPr>
        <w:spacing w:line="360" w:lineRule="auto"/>
        <w:jc w:val="center"/>
        <w:rPr>
          <w:rFonts w:ascii="仿宋_GB2312" w:eastAsia="仿宋_GB2312" w:hAnsi="仿宋_GB2312" w:cs="仿宋_GB2312"/>
          <w:b/>
          <w:sz w:val="28"/>
          <w:szCs w:val="28"/>
          <w:lang w:val="en-GB"/>
        </w:rPr>
      </w:pPr>
      <w:r>
        <w:rPr>
          <w:rFonts w:ascii="仿宋_GB2312" w:eastAsia="仿宋_GB2312" w:hAnsi="仿宋_GB2312" w:cs="仿宋_GB2312" w:hint="eastAsia"/>
          <w:b/>
          <w:sz w:val="28"/>
          <w:szCs w:val="28"/>
        </w:rPr>
        <w:lastRenderedPageBreak/>
        <w:t xml:space="preserve">格式8  </w:t>
      </w:r>
      <w:r>
        <w:rPr>
          <w:rFonts w:ascii="仿宋_GB2312" w:eastAsia="仿宋_GB2312" w:hAnsi="仿宋_GB2312" w:cs="仿宋_GB2312" w:hint="eastAsia"/>
          <w:b/>
          <w:sz w:val="28"/>
          <w:szCs w:val="28"/>
          <w:lang w:val="en-GB"/>
        </w:rPr>
        <w:t>服务承诺</w:t>
      </w:r>
    </w:p>
    <w:p w:rsidR="004B3F12" w:rsidRDefault="004B3F12">
      <w:pPr>
        <w:spacing w:line="360" w:lineRule="auto"/>
        <w:rPr>
          <w:rFonts w:ascii="仿宋_GB2312" w:eastAsia="仿宋_GB2312" w:hAnsi="仿宋_GB2312" w:cs="仿宋_GB2312"/>
          <w:b/>
          <w:sz w:val="28"/>
          <w:szCs w:val="28"/>
        </w:rPr>
      </w:pPr>
    </w:p>
    <w:p w:rsidR="004B3F12" w:rsidRDefault="004B3F12">
      <w:pPr>
        <w:spacing w:line="360" w:lineRule="auto"/>
        <w:rPr>
          <w:rFonts w:ascii="仿宋_GB2312" w:eastAsia="仿宋_GB2312" w:hAnsi="仿宋_GB2312" w:cs="仿宋_GB2312"/>
          <w:b/>
          <w:sz w:val="28"/>
          <w:szCs w:val="28"/>
        </w:rPr>
      </w:pP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报价人自行编制</w:t>
      </w: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4B3F12">
      <w:pPr>
        <w:spacing w:line="360" w:lineRule="auto"/>
        <w:rPr>
          <w:rFonts w:ascii="仿宋_GB2312" w:eastAsia="仿宋_GB2312" w:hAnsi="仿宋_GB2312" w:cs="仿宋_GB2312"/>
          <w:sz w:val="28"/>
          <w:szCs w:val="28"/>
        </w:rPr>
      </w:pPr>
    </w:p>
    <w:p w:rsidR="004B3F12" w:rsidRDefault="00C952B3">
      <w:pPr>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报价人名称（盖章）：</w:t>
      </w:r>
    </w:p>
    <w:p w:rsidR="004B3F12" w:rsidRDefault="004B3F12">
      <w:pPr>
        <w:spacing w:line="360" w:lineRule="auto"/>
        <w:rPr>
          <w:rFonts w:ascii="仿宋_GB2312" w:eastAsia="仿宋_GB2312" w:hAnsi="仿宋_GB2312" w:cs="仿宋_GB2312"/>
          <w:sz w:val="28"/>
          <w:szCs w:val="28"/>
          <w:u w:val="single"/>
        </w:rPr>
      </w:pPr>
    </w:p>
    <w:p w:rsidR="004B3F12" w:rsidRDefault="00C952B3">
      <w:pPr>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法定人代表人或授权代表（签字）：</w:t>
      </w:r>
    </w:p>
    <w:p w:rsidR="004B3F12" w:rsidRDefault="004B3F12">
      <w:pPr>
        <w:spacing w:line="360" w:lineRule="auto"/>
        <w:rPr>
          <w:rFonts w:ascii="仿宋_GB2312" w:eastAsia="仿宋_GB2312" w:hAnsi="仿宋_GB2312" w:cs="仿宋_GB2312"/>
          <w:sz w:val="28"/>
          <w:szCs w:val="28"/>
          <w:u w:val="single"/>
        </w:rPr>
      </w:pPr>
    </w:p>
    <w:p w:rsidR="004B3F12" w:rsidRDefault="00C952B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 日</w:t>
      </w:r>
    </w:p>
    <w:p w:rsidR="004B3F12" w:rsidRDefault="00C952B3">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sz w:val="28"/>
          <w:szCs w:val="28"/>
          <w:lang w:val="en-GB"/>
        </w:rPr>
        <w:lastRenderedPageBreak/>
        <w:t>格式</w:t>
      </w:r>
      <w:r>
        <w:rPr>
          <w:rFonts w:ascii="仿宋_GB2312" w:eastAsia="仿宋_GB2312" w:hAnsi="仿宋_GB2312" w:cs="仿宋_GB2312" w:hint="eastAsia"/>
          <w:b/>
          <w:sz w:val="28"/>
          <w:szCs w:val="28"/>
        </w:rPr>
        <w:t>9</w:t>
      </w:r>
      <w:r>
        <w:rPr>
          <w:rFonts w:ascii="仿宋_GB2312" w:eastAsia="仿宋_GB2312" w:hAnsi="仿宋_GB2312" w:cs="仿宋_GB2312" w:hint="eastAsia"/>
          <w:b/>
          <w:sz w:val="28"/>
          <w:szCs w:val="28"/>
          <w:lang w:val="en-GB"/>
        </w:rPr>
        <w:t xml:space="preserve">  声明函</w:t>
      </w:r>
    </w:p>
    <w:p w:rsidR="004B3F12" w:rsidRDefault="004B3F12">
      <w:pPr>
        <w:wordWrap w:val="0"/>
        <w:spacing w:line="360" w:lineRule="auto"/>
        <w:rPr>
          <w:rFonts w:ascii="仿宋_GB2312" w:eastAsia="仿宋_GB2312" w:hAnsi="仿宋_GB2312" w:cs="仿宋_GB2312"/>
          <w:b/>
          <w:bCs/>
          <w:sz w:val="28"/>
          <w:szCs w:val="28"/>
        </w:rPr>
      </w:pPr>
    </w:p>
    <w:p w:rsidR="004B3F12" w:rsidRDefault="00C952B3">
      <w:pPr>
        <w:wordWrap w:val="0"/>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广东省卫生健康宣传教育中心： </w:t>
      </w:r>
    </w:p>
    <w:p w:rsidR="004B3F12" w:rsidRDefault="004B3F12">
      <w:pPr>
        <w:spacing w:line="360" w:lineRule="auto"/>
        <w:rPr>
          <w:rFonts w:ascii="仿宋_GB2312" w:eastAsia="仿宋_GB2312" w:hAnsi="仿宋_GB2312" w:cs="仿宋_GB2312"/>
          <w:b/>
          <w:bCs/>
          <w:sz w:val="28"/>
          <w:szCs w:val="28"/>
        </w:rPr>
      </w:pPr>
    </w:p>
    <w:p w:rsidR="004B3F12" w:rsidRDefault="00C952B3">
      <w:pPr>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关于贵公司年月日发布的</w:t>
      </w:r>
      <w:r>
        <w:rPr>
          <w:rFonts w:ascii="仿宋_GB2312" w:eastAsia="仿宋_GB2312" w:hAnsi="仿宋_GB2312" w:cs="仿宋_GB2312" w:hint="eastAsia"/>
          <w:sz w:val="28"/>
          <w:szCs w:val="28"/>
          <w:u w:val="single"/>
        </w:rPr>
        <w:t>广东省卫生健康宣传教育中心2021年全省控烟暗访服务</w:t>
      </w:r>
      <w:r>
        <w:rPr>
          <w:rFonts w:ascii="仿宋_GB2312" w:eastAsia="仿宋_GB2312" w:hAnsi="仿宋_GB2312" w:cs="仿宋_GB2312" w:hint="eastAsia"/>
          <w:bCs/>
          <w:sz w:val="28"/>
          <w:szCs w:val="28"/>
        </w:rPr>
        <w:t>项目（项目编号：）的采购公告，本公司（企业）愿意参加报价，并声明：</w:t>
      </w:r>
    </w:p>
    <w:p w:rsidR="004B3F12" w:rsidRDefault="00C952B3">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本公司（企业）符合《政府采购法》第二十二条规定；具有履行本项目合同所必需的能力；在参加政府采购活动前三年内，在经营活动中没有重大违法记录；</w:t>
      </w:r>
      <w:r>
        <w:rPr>
          <w:rFonts w:ascii="仿宋_GB2312" w:eastAsia="仿宋_GB2312" w:hAnsi="仿宋_GB2312" w:cs="仿宋_GB2312" w:hint="eastAsia"/>
          <w:sz w:val="28"/>
          <w:szCs w:val="28"/>
        </w:rPr>
        <w:t>符合法律、行政法规规定的其他条件</w:t>
      </w:r>
      <w:r>
        <w:rPr>
          <w:rFonts w:ascii="仿宋_GB2312" w:eastAsia="仿宋_GB2312" w:hAnsi="仿宋_GB2312" w:cs="仿宋_GB2312" w:hint="eastAsia"/>
          <w:bCs/>
          <w:sz w:val="28"/>
          <w:szCs w:val="28"/>
        </w:rPr>
        <w:t>。</w:t>
      </w:r>
    </w:p>
    <w:p w:rsidR="004B3F12" w:rsidRDefault="00C952B3">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本公司并承诺在本次采购活动中，如有违法、违规、弄虚作假行为，所造成的损失、不良后果及法律责任，一律由我公司（企业）承担。 </w:t>
      </w:r>
    </w:p>
    <w:p w:rsidR="004B3F12" w:rsidRDefault="00C952B3">
      <w:pPr>
        <w:spacing w:line="360" w:lineRule="auto"/>
        <w:ind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特此声明！ </w:t>
      </w:r>
    </w:p>
    <w:p w:rsidR="004B3F12" w:rsidRDefault="004B3F12">
      <w:pPr>
        <w:spacing w:line="360" w:lineRule="auto"/>
        <w:ind w:firstLineChars="196" w:firstLine="549"/>
        <w:rPr>
          <w:rFonts w:ascii="仿宋_GB2312" w:eastAsia="仿宋_GB2312" w:hAnsi="仿宋_GB2312" w:cs="仿宋_GB2312"/>
          <w:bCs/>
          <w:sz w:val="28"/>
          <w:szCs w:val="28"/>
        </w:rPr>
      </w:pPr>
    </w:p>
    <w:p w:rsidR="004B3F12" w:rsidRDefault="004B3F12">
      <w:pPr>
        <w:spacing w:line="360" w:lineRule="auto"/>
        <w:ind w:firstLineChars="196" w:firstLine="549"/>
        <w:rPr>
          <w:rFonts w:ascii="仿宋_GB2312" w:eastAsia="仿宋_GB2312" w:hAnsi="仿宋_GB2312" w:cs="仿宋_GB2312"/>
          <w:bCs/>
          <w:sz w:val="28"/>
          <w:szCs w:val="28"/>
        </w:rPr>
      </w:pPr>
    </w:p>
    <w:p w:rsidR="004B3F12" w:rsidRDefault="004B3F12">
      <w:pPr>
        <w:spacing w:line="360" w:lineRule="auto"/>
        <w:ind w:firstLineChars="196" w:firstLine="549"/>
        <w:rPr>
          <w:rFonts w:ascii="仿宋_GB2312" w:eastAsia="仿宋_GB2312" w:hAnsi="仿宋_GB2312" w:cs="仿宋_GB2312"/>
          <w:bCs/>
          <w:sz w:val="28"/>
          <w:szCs w:val="28"/>
        </w:rPr>
      </w:pPr>
    </w:p>
    <w:p w:rsidR="004B3F12" w:rsidRDefault="00C952B3">
      <w:pPr>
        <w:spacing w:line="360" w:lineRule="auto"/>
        <w:ind w:left="4570" w:firstLineChars="196" w:firstLine="549"/>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企业名称（单位盖章）：</w:t>
      </w:r>
    </w:p>
    <w:p w:rsidR="004B3F12" w:rsidRDefault="004B3F12">
      <w:pPr>
        <w:spacing w:line="360" w:lineRule="auto"/>
        <w:ind w:left="4570" w:firstLineChars="196" w:firstLine="549"/>
        <w:rPr>
          <w:rFonts w:ascii="仿宋_GB2312" w:eastAsia="仿宋_GB2312" w:hAnsi="仿宋_GB2312" w:cs="仿宋_GB2312"/>
          <w:bCs/>
          <w:sz w:val="28"/>
          <w:szCs w:val="28"/>
        </w:rPr>
      </w:pPr>
    </w:p>
    <w:p w:rsidR="004B3F12" w:rsidRDefault="00C952B3">
      <w:pPr>
        <w:spacing w:line="360" w:lineRule="auto"/>
        <w:ind w:left="4620" w:firstLine="4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日期：</w:t>
      </w:r>
    </w:p>
    <w:p w:rsidR="004B3F12" w:rsidRDefault="00C952B3">
      <w:pPr>
        <w:spacing w:afterLines="100" w:after="312"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br w:type="page"/>
      </w:r>
    </w:p>
    <w:p w:rsidR="004B3F12" w:rsidRDefault="004B3F12">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p>
    <w:p w:rsidR="004B3F12" w:rsidRDefault="00C952B3">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第五部分 合同样本</w:t>
      </w:r>
    </w:p>
    <w:p w:rsidR="004B3F12" w:rsidRDefault="004B3F12">
      <w:pPr>
        <w:spacing w:line="360" w:lineRule="auto"/>
        <w:rPr>
          <w:rFonts w:ascii="仿宋_GB2312" w:eastAsia="仿宋_GB2312" w:hAnsi="仿宋_GB2312" w:cs="仿宋_GB2312"/>
          <w:sz w:val="28"/>
          <w:szCs w:val="28"/>
        </w:rPr>
      </w:pPr>
    </w:p>
    <w:sectPr w:rsidR="004B3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EA" w:rsidRDefault="00AB79EA">
      <w:r>
        <w:separator/>
      </w:r>
    </w:p>
  </w:endnote>
  <w:endnote w:type="continuationSeparator" w:id="0">
    <w:p w:rsidR="00AB79EA" w:rsidRDefault="00AB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大标宋简体">
    <w:altName w:val="宋体"/>
    <w:charset w:val="86"/>
    <w:family w:val="auto"/>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12" w:rsidRDefault="00C952B3">
    <w:pPr>
      <w:pStyle w:val="a6"/>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3F12" w:rsidRDefault="00C952B3">
                          <w:pPr>
                            <w:pStyle w:val="a6"/>
                          </w:pPr>
                          <w:r>
                            <w:fldChar w:fldCharType="begin"/>
                          </w:r>
                          <w:r>
                            <w:instrText xml:space="preserve"> PAGE  \* MERGEFORMAT </w:instrText>
                          </w:r>
                          <w:r>
                            <w:fldChar w:fldCharType="separate"/>
                          </w:r>
                          <w:r w:rsidR="003F0027">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8" type="#_x0000_t202" style="position:absolute;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EXGw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JNBhFxsCAAAXBAAADgAAAAAAAAAAAAAAAAAuAgAAZHJzL2Uyb0RvYy54bWxQSwECLQAUAAYACAAA&#10;ACEAcarRudcAAAAFAQAADwAAAAAAAAAAAAAAAAB1BAAAZHJzL2Rvd25yZXYueG1sUEsFBgAAAAAE&#10;AAQA8wAAAHkFAAAAAA==&#10;" filled="f" stroked="f" strokeweight=".5pt">
              <v:textbox style="mso-fit-shape-to-text:t" inset="0,0,0,0">
                <w:txbxContent>
                  <w:p w:rsidR="004B3F12" w:rsidRDefault="00C952B3">
                    <w:pPr>
                      <w:pStyle w:val="a6"/>
                    </w:pPr>
                    <w:r>
                      <w:fldChar w:fldCharType="begin"/>
                    </w:r>
                    <w:r>
                      <w:instrText xml:space="preserve"> PAGE  \* MERGEFORMAT </w:instrText>
                    </w:r>
                    <w:r>
                      <w:fldChar w:fldCharType="separate"/>
                    </w:r>
                    <w:r w:rsidR="003F0027">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EA" w:rsidRDefault="00AB79EA">
      <w:r>
        <w:separator/>
      </w:r>
    </w:p>
  </w:footnote>
  <w:footnote w:type="continuationSeparator" w:id="0">
    <w:p w:rsidR="00AB79EA" w:rsidRDefault="00AB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02F7524"/>
    <w:multiLevelType w:val="multilevel"/>
    <w:tmpl w:val="202F7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A5257D"/>
    <w:multiLevelType w:val="multilevel"/>
    <w:tmpl w:val="23A5257D"/>
    <w:lvl w:ilvl="0">
      <w:start w:val="1"/>
      <w:numFmt w:val="chineseCountingThousand"/>
      <w:lvlText w:val="%1、"/>
      <w:lvlJc w:val="left"/>
      <w:pPr>
        <w:ind w:left="425" w:hanging="425"/>
      </w:pPr>
      <w:rPr>
        <w:rFonts w:ascii="宋体" w:eastAsia="宋体" w:hAnsi="宋体" w:hint="eastAsia"/>
        <w:b/>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9456863"/>
    <w:multiLevelType w:val="multilevel"/>
    <w:tmpl w:val="294568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4F058D"/>
    <w:multiLevelType w:val="multilevel"/>
    <w:tmpl w:val="424F05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6ED3BC5"/>
    <w:multiLevelType w:val="multilevel"/>
    <w:tmpl w:val="46ED3BC5"/>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C03BCCE"/>
    <w:multiLevelType w:val="singleLevel"/>
    <w:tmpl w:val="4C03BCCE"/>
    <w:lvl w:ilvl="0">
      <w:start w:val="3"/>
      <w:numFmt w:val="decimal"/>
      <w:suff w:val="nothing"/>
      <w:lvlText w:val="（%1）"/>
      <w:lvlJc w:val="left"/>
    </w:lvl>
  </w:abstractNum>
  <w:abstractNum w:abstractNumId="7" w15:restartNumberingAfterBreak="0">
    <w:nsid w:val="654D0E2E"/>
    <w:multiLevelType w:val="multilevel"/>
    <w:tmpl w:val="654D0E2E"/>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43900"/>
    <w:rsid w:val="00026E2A"/>
    <w:rsid w:val="0003299D"/>
    <w:rsid w:val="00060DB4"/>
    <w:rsid w:val="00075515"/>
    <w:rsid w:val="0008679F"/>
    <w:rsid w:val="000E526A"/>
    <w:rsid w:val="001819EE"/>
    <w:rsid w:val="0018313C"/>
    <w:rsid w:val="00222CD2"/>
    <w:rsid w:val="0023495A"/>
    <w:rsid w:val="002511F4"/>
    <w:rsid w:val="002924CB"/>
    <w:rsid w:val="003725BE"/>
    <w:rsid w:val="003E6145"/>
    <w:rsid w:val="003F0027"/>
    <w:rsid w:val="00421B5E"/>
    <w:rsid w:val="004B3F12"/>
    <w:rsid w:val="004E7906"/>
    <w:rsid w:val="005044D0"/>
    <w:rsid w:val="00511294"/>
    <w:rsid w:val="00527129"/>
    <w:rsid w:val="0054302A"/>
    <w:rsid w:val="005A31FE"/>
    <w:rsid w:val="005C245F"/>
    <w:rsid w:val="00645AF8"/>
    <w:rsid w:val="00666799"/>
    <w:rsid w:val="006B41E7"/>
    <w:rsid w:val="006E07D5"/>
    <w:rsid w:val="007B4053"/>
    <w:rsid w:val="00830B0E"/>
    <w:rsid w:val="00855FA7"/>
    <w:rsid w:val="00875329"/>
    <w:rsid w:val="008B661B"/>
    <w:rsid w:val="008C5A01"/>
    <w:rsid w:val="008E0F12"/>
    <w:rsid w:val="00902A24"/>
    <w:rsid w:val="00913DB8"/>
    <w:rsid w:val="009378B0"/>
    <w:rsid w:val="009730D4"/>
    <w:rsid w:val="00983CBE"/>
    <w:rsid w:val="009E1F0B"/>
    <w:rsid w:val="00A04D43"/>
    <w:rsid w:val="00A05354"/>
    <w:rsid w:val="00A215DE"/>
    <w:rsid w:val="00AB79EA"/>
    <w:rsid w:val="00AD1B55"/>
    <w:rsid w:val="00AE6114"/>
    <w:rsid w:val="00B04E5C"/>
    <w:rsid w:val="00B24EFF"/>
    <w:rsid w:val="00B61B13"/>
    <w:rsid w:val="00B6742B"/>
    <w:rsid w:val="00C37BE5"/>
    <w:rsid w:val="00C952B3"/>
    <w:rsid w:val="00D500F1"/>
    <w:rsid w:val="00D84BB5"/>
    <w:rsid w:val="00DC05A1"/>
    <w:rsid w:val="00E129DE"/>
    <w:rsid w:val="00E200F5"/>
    <w:rsid w:val="00E37F1B"/>
    <w:rsid w:val="00E6529A"/>
    <w:rsid w:val="00E66A1B"/>
    <w:rsid w:val="00F5105D"/>
    <w:rsid w:val="00FA063E"/>
    <w:rsid w:val="00FB5FF5"/>
    <w:rsid w:val="00FF0B46"/>
    <w:rsid w:val="00FF4A80"/>
    <w:rsid w:val="05181571"/>
    <w:rsid w:val="07637BC8"/>
    <w:rsid w:val="085A608C"/>
    <w:rsid w:val="08930CEF"/>
    <w:rsid w:val="09762D16"/>
    <w:rsid w:val="098851C5"/>
    <w:rsid w:val="098B1A65"/>
    <w:rsid w:val="0C373EB0"/>
    <w:rsid w:val="0F443900"/>
    <w:rsid w:val="13542585"/>
    <w:rsid w:val="153C00C2"/>
    <w:rsid w:val="15744005"/>
    <w:rsid w:val="17CB373A"/>
    <w:rsid w:val="185612B7"/>
    <w:rsid w:val="18622210"/>
    <w:rsid w:val="1B7F1FBD"/>
    <w:rsid w:val="1B9B5573"/>
    <w:rsid w:val="1E560DC7"/>
    <w:rsid w:val="1FCE5E6A"/>
    <w:rsid w:val="23D13FC6"/>
    <w:rsid w:val="23E71242"/>
    <w:rsid w:val="27F7714F"/>
    <w:rsid w:val="28025C9E"/>
    <w:rsid w:val="283009A0"/>
    <w:rsid w:val="2C92306F"/>
    <w:rsid w:val="2ECF6BFD"/>
    <w:rsid w:val="30BB0AC5"/>
    <w:rsid w:val="31945593"/>
    <w:rsid w:val="329E62C2"/>
    <w:rsid w:val="33D05340"/>
    <w:rsid w:val="356A436D"/>
    <w:rsid w:val="372A51A2"/>
    <w:rsid w:val="380946C4"/>
    <w:rsid w:val="39D80E58"/>
    <w:rsid w:val="3C6E5F88"/>
    <w:rsid w:val="3DEF7F44"/>
    <w:rsid w:val="41042A94"/>
    <w:rsid w:val="413537EA"/>
    <w:rsid w:val="41DD60AA"/>
    <w:rsid w:val="425901B2"/>
    <w:rsid w:val="46D71F09"/>
    <w:rsid w:val="49C055AC"/>
    <w:rsid w:val="4AA41AF7"/>
    <w:rsid w:val="4BDC4790"/>
    <w:rsid w:val="4DAB1EA7"/>
    <w:rsid w:val="4F767495"/>
    <w:rsid w:val="4FA50EF9"/>
    <w:rsid w:val="503E703C"/>
    <w:rsid w:val="52766189"/>
    <w:rsid w:val="5399526E"/>
    <w:rsid w:val="541A2307"/>
    <w:rsid w:val="5701196A"/>
    <w:rsid w:val="57CB2056"/>
    <w:rsid w:val="5CD94856"/>
    <w:rsid w:val="5D570D76"/>
    <w:rsid w:val="5E5D6D48"/>
    <w:rsid w:val="5E666DDF"/>
    <w:rsid w:val="5EF719A9"/>
    <w:rsid w:val="5F49197D"/>
    <w:rsid w:val="607E311B"/>
    <w:rsid w:val="60856040"/>
    <w:rsid w:val="62164546"/>
    <w:rsid w:val="63B10FAF"/>
    <w:rsid w:val="64A060B1"/>
    <w:rsid w:val="660A426F"/>
    <w:rsid w:val="666B4440"/>
    <w:rsid w:val="685F1303"/>
    <w:rsid w:val="68635117"/>
    <w:rsid w:val="686B2352"/>
    <w:rsid w:val="696F2600"/>
    <w:rsid w:val="697E389D"/>
    <w:rsid w:val="699E1582"/>
    <w:rsid w:val="6C9011F2"/>
    <w:rsid w:val="6CA751A2"/>
    <w:rsid w:val="703002BF"/>
    <w:rsid w:val="703209BE"/>
    <w:rsid w:val="70F67A5E"/>
    <w:rsid w:val="724F2C3C"/>
    <w:rsid w:val="727F2510"/>
    <w:rsid w:val="72C767E3"/>
    <w:rsid w:val="7468137F"/>
    <w:rsid w:val="769B4213"/>
    <w:rsid w:val="78133146"/>
    <w:rsid w:val="7D236758"/>
    <w:rsid w:val="7D7A7EB8"/>
    <w:rsid w:val="7E206670"/>
    <w:rsid w:val="7EA8124B"/>
    <w:rsid w:val="7F78264F"/>
    <w:rsid w:val="7F853DBB"/>
    <w:rsid w:val="7F990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6EFC02C"/>
  <w15:docId w15:val="{5F61A235-7C27-4AFB-95FA-32A0C01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3">
    <w:name w:val="Body Text 3"/>
    <w:basedOn w:val="a"/>
    <w:qFormat/>
    <w:rPr>
      <w:sz w:val="16"/>
      <w:szCs w:val="16"/>
    </w:rPr>
  </w:style>
  <w:style w:type="paragraph" w:styleId="a4">
    <w:name w:val="Plain Text"/>
    <w:basedOn w:val="a"/>
    <w:qFormat/>
    <w:rPr>
      <w:rFonts w:ascii="宋体" w:hAnsi="Courier New" w:cs="Courier New"/>
      <w:szCs w:val="21"/>
    </w:rPr>
  </w:style>
  <w:style w:type="paragraph" w:styleId="a5">
    <w:name w:val="Date"/>
    <w:basedOn w:val="a"/>
    <w:next w:val="a"/>
    <w:qFormat/>
    <w:rPr>
      <w:rFonts w:ascii="楷体_GB2312" w:eastAsia="楷体_GB2312"/>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333333"/>
      <w:u w:val="none"/>
    </w:rPr>
  </w:style>
  <w:style w:type="character" w:styleId="ab">
    <w:name w:val="Hyperlink"/>
    <w:basedOn w:val="a0"/>
    <w:qFormat/>
    <w:rPr>
      <w:color w:val="333333"/>
      <w:u w:val="none"/>
    </w:rPr>
  </w:style>
  <w:style w:type="character" w:customStyle="1" w:styleId="bsharetext">
    <w:name w:val="bsharetext"/>
    <w:basedOn w:val="a0"/>
    <w:qFormat/>
  </w:style>
  <w:style w:type="paragraph" w:customStyle="1" w:styleId="10">
    <w:name w:val="1"/>
    <w:basedOn w:val="a"/>
    <w:next w:val="a4"/>
    <w:qFormat/>
    <w:rPr>
      <w:rFonts w:ascii="宋体" w:hAnsi="Courier New"/>
    </w:rPr>
  </w:style>
  <w:style w:type="paragraph" w:customStyle="1" w:styleId="xl24">
    <w:name w:val="xl24"/>
    <w:basedOn w:val="a"/>
    <w:qFormat/>
    <w:pPr>
      <w:spacing w:beforeAutospacing="1" w:afterAutospacing="1"/>
      <w:jc w:val="center"/>
    </w:pPr>
    <w:rPr>
      <w:rFonts w:ascii="宋体" w:hAnsi="宋体" w:cs="宋体"/>
      <w:sz w:val="24"/>
    </w:rPr>
  </w:style>
  <w:style w:type="paragraph" w:styleId="ac">
    <w:name w:val="List Paragraph"/>
    <w:basedOn w:val="a"/>
    <w:uiPriority w:val="99"/>
    <w:unhideWhenUsed/>
    <w:qFormat/>
    <w:pPr>
      <w:ind w:firstLineChars="200" w:firstLine="420"/>
    </w:pPr>
  </w:style>
  <w:style w:type="paragraph" w:customStyle="1" w:styleId="ad">
    <w:name w:val="图例"/>
    <w:basedOn w:val="a"/>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dc:creator>
  <cp:lastModifiedBy>sjkjyzx</cp:lastModifiedBy>
  <cp:revision>21</cp:revision>
  <cp:lastPrinted>2021-03-19T08:04:00Z</cp:lastPrinted>
  <dcterms:created xsi:type="dcterms:W3CDTF">2019-03-11T01:55:00Z</dcterms:created>
  <dcterms:modified xsi:type="dcterms:W3CDTF">2021-04-01T08:46:00Z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